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4BFB61" w14:textId="423AA92F" w:rsidR="00962580" w:rsidRPr="00C273C9" w:rsidRDefault="00AC10A0" w:rsidP="00E06496">
      <w:pPr>
        <w:spacing w:line="360" w:lineRule="auto"/>
        <w:jc w:val="both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V Praze n</w:t>
      </w:r>
      <w:r w:rsidR="00D17434">
        <w:rPr>
          <w:rFonts w:ascii="Arial" w:eastAsia="Arial" w:hAnsi="Arial" w:cs="Arial"/>
          <w:b/>
          <w:sz w:val="28"/>
          <w:szCs w:val="28"/>
        </w:rPr>
        <w:t>a Nových Dvorech začaly ražby dalšího úseku metra D</w:t>
      </w:r>
    </w:p>
    <w:p w14:paraId="2672B803" w14:textId="3213E0CE" w:rsidR="00AC10A0" w:rsidRDefault="00E91A33" w:rsidP="00537902">
      <w:pPr>
        <w:spacing w:before="240" w:line="360" w:lineRule="auto"/>
        <w:jc w:val="both"/>
        <w:rPr>
          <w:rFonts w:ascii="Arial" w:eastAsia="Arial" w:hAnsi="Arial" w:cs="Arial"/>
          <w:b/>
          <w:bCs/>
          <w:sz w:val="21"/>
          <w:szCs w:val="21"/>
        </w:rPr>
      </w:pPr>
      <w:r w:rsidRPr="008D666B">
        <w:rPr>
          <w:rFonts w:ascii="Arial" w:eastAsia="Arial" w:hAnsi="Arial" w:cs="Arial"/>
          <w:b/>
          <w:bCs/>
          <w:sz w:val="21"/>
          <w:szCs w:val="21"/>
        </w:rPr>
        <w:t xml:space="preserve">Praha, </w:t>
      </w:r>
      <w:r w:rsidR="00D17434">
        <w:rPr>
          <w:rFonts w:ascii="Arial" w:eastAsia="Arial" w:hAnsi="Arial" w:cs="Arial"/>
          <w:b/>
          <w:bCs/>
          <w:sz w:val="21"/>
          <w:szCs w:val="21"/>
        </w:rPr>
        <w:t>18</w:t>
      </w:r>
      <w:r w:rsidRPr="008D666B">
        <w:rPr>
          <w:rFonts w:ascii="Arial" w:eastAsia="Arial" w:hAnsi="Arial" w:cs="Arial"/>
          <w:b/>
          <w:bCs/>
          <w:sz w:val="21"/>
          <w:szCs w:val="21"/>
        </w:rPr>
        <w:t xml:space="preserve">. </w:t>
      </w:r>
      <w:r w:rsidR="0074031C">
        <w:rPr>
          <w:rFonts w:ascii="Arial" w:eastAsia="Arial" w:hAnsi="Arial" w:cs="Arial"/>
          <w:b/>
          <w:bCs/>
          <w:sz w:val="21"/>
          <w:szCs w:val="21"/>
        </w:rPr>
        <w:t>září</w:t>
      </w:r>
      <w:r w:rsidRPr="008D666B">
        <w:rPr>
          <w:rFonts w:ascii="Arial" w:eastAsia="Arial" w:hAnsi="Arial" w:cs="Arial"/>
          <w:b/>
          <w:bCs/>
          <w:sz w:val="21"/>
          <w:szCs w:val="21"/>
        </w:rPr>
        <w:t xml:space="preserve"> 202</w:t>
      </w:r>
      <w:r w:rsidR="00600275">
        <w:rPr>
          <w:rFonts w:ascii="Arial" w:eastAsia="Arial" w:hAnsi="Arial" w:cs="Arial"/>
          <w:b/>
          <w:bCs/>
          <w:sz w:val="21"/>
          <w:szCs w:val="21"/>
        </w:rPr>
        <w:t>6</w:t>
      </w:r>
      <w:r w:rsidRPr="008D666B">
        <w:rPr>
          <w:rFonts w:ascii="Arial" w:eastAsia="Arial" w:hAnsi="Arial" w:cs="Arial"/>
          <w:b/>
          <w:bCs/>
          <w:sz w:val="21"/>
          <w:szCs w:val="21"/>
        </w:rPr>
        <w:t xml:space="preserve"> –</w:t>
      </w:r>
      <w:r w:rsidR="00E707EF">
        <w:rPr>
          <w:rFonts w:ascii="Arial" w:eastAsia="Arial" w:hAnsi="Arial" w:cs="Arial"/>
          <w:b/>
          <w:bCs/>
          <w:sz w:val="21"/>
          <w:szCs w:val="21"/>
        </w:rPr>
        <w:t xml:space="preserve"> </w:t>
      </w:r>
      <w:r w:rsidR="00AC10A0">
        <w:rPr>
          <w:rFonts w:ascii="Arial" w:eastAsia="Arial" w:hAnsi="Arial" w:cs="Arial"/>
          <w:b/>
          <w:bCs/>
          <w:sz w:val="21"/>
          <w:szCs w:val="21"/>
        </w:rPr>
        <w:t>Téměř přesně tři měsíce od zahájení výstavby dalšího úseku metra D od stanice Ryšánka (původně Olbrachtova) na Nové Dvory začal</w:t>
      </w:r>
      <w:r w:rsidR="00106919">
        <w:rPr>
          <w:rFonts w:ascii="Arial" w:eastAsia="Arial" w:hAnsi="Arial" w:cs="Arial"/>
          <w:b/>
          <w:bCs/>
          <w:sz w:val="21"/>
          <w:szCs w:val="21"/>
        </w:rPr>
        <w:t>i</w:t>
      </w:r>
      <w:r w:rsidR="00AC10A0">
        <w:rPr>
          <w:rFonts w:ascii="Arial" w:eastAsia="Arial" w:hAnsi="Arial" w:cs="Arial"/>
          <w:b/>
          <w:bCs/>
          <w:sz w:val="21"/>
          <w:szCs w:val="21"/>
        </w:rPr>
        <w:t xml:space="preserve"> zhotovitelé </w:t>
      </w:r>
      <w:r w:rsidR="00E167B2">
        <w:rPr>
          <w:rFonts w:ascii="Arial" w:eastAsia="Arial" w:hAnsi="Arial" w:cs="Arial"/>
          <w:b/>
          <w:bCs/>
          <w:sz w:val="21"/>
          <w:szCs w:val="21"/>
        </w:rPr>
        <w:t xml:space="preserve">ze společnosti HOCHTIEF CZ </w:t>
      </w:r>
      <w:r w:rsidR="003934C2">
        <w:rPr>
          <w:rFonts w:ascii="Arial" w:eastAsia="Arial" w:hAnsi="Arial" w:cs="Arial"/>
          <w:b/>
          <w:bCs/>
          <w:sz w:val="21"/>
          <w:szCs w:val="21"/>
        </w:rPr>
        <w:t xml:space="preserve">se samotnými ražbami. </w:t>
      </w:r>
      <w:r w:rsidR="00106919">
        <w:rPr>
          <w:rFonts w:ascii="Arial" w:eastAsia="Arial" w:hAnsi="Arial" w:cs="Arial"/>
          <w:b/>
          <w:bCs/>
          <w:sz w:val="21"/>
          <w:szCs w:val="21"/>
        </w:rPr>
        <w:t xml:space="preserve">Jako první </w:t>
      </w:r>
      <w:r w:rsidR="0023332C">
        <w:rPr>
          <w:rFonts w:ascii="Arial" w:eastAsia="Arial" w:hAnsi="Arial" w:cs="Arial"/>
          <w:b/>
          <w:bCs/>
          <w:sz w:val="21"/>
          <w:szCs w:val="21"/>
        </w:rPr>
        <w:t xml:space="preserve">bude </w:t>
      </w:r>
      <w:r w:rsidR="00106919">
        <w:rPr>
          <w:rFonts w:ascii="Arial" w:eastAsia="Arial" w:hAnsi="Arial" w:cs="Arial"/>
          <w:b/>
          <w:bCs/>
          <w:sz w:val="21"/>
          <w:szCs w:val="21"/>
        </w:rPr>
        <w:t xml:space="preserve">vyražen přístupový a větrací tunel budoucí stanice metra Nové Dvory. </w:t>
      </w:r>
      <w:r w:rsidR="008539B9">
        <w:rPr>
          <w:rFonts w:ascii="Arial" w:eastAsia="Arial" w:hAnsi="Arial" w:cs="Arial"/>
          <w:b/>
          <w:bCs/>
          <w:sz w:val="21"/>
          <w:szCs w:val="21"/>
        </w:rPr>
        <w:t xml:space="preserve">U příležitosti </w:t>
      </w:r>
      <w:r w:rsidR="00106919">
        <w:rPr>
          <w:rFonts w:ascii="Arial" w:eastAsia="Arial" w:hAnsi="Arial" w:cs="Arial"/>
          <w:b/>
          <w:bCs/>
          <w:sz w:val="21"/>
          <w:szCs w:val="21"/>
        </w:rPr>
        <w:t>zahájení ra</w:t>
      </w:r>
      <w:r w:rsidR="003C372D">
        <w:rPr>
          <w:rFonts w:ascii="Arial" w:eastAsia="Arial" w:hAnsi="Arial" w:cs="Arial"/>
          <w:b/>
          <w:bCs/>
          <w:sz w:val="21"/>
          <w:szCs w:val="21"/>
        </w:rPr>
        <w:t>žeb</w:t>
      </w:r>
      <w:r w:rsidR="0023332C">
        <w:rPr>
          <w:rFonts w:ascii="Arial" w:eastAsia="Arial" w:hAnsi="Arial" w:cs="Arial"/>
          <w:b/>
          <w:bCs/>
          <w:sz w:val="21"/>
          <w:szCs w:val="21"/>
        </w:rPr>
        <w:t xml:space="preserve"> dnes páter František Čech </w:t>
      </w:r>
      <w:r w:rsidR="007621B0">
        <w:rPr>
          <w:rFonts w:ascii="Arial" w:eastAsia="Arial" w:hAnsi="Arial" w:cs="Arial"/>
          <w:b/>
          <w:bCs/>
          <w:sz w:val="21"/>
          <w:szCs w:val="21"/>
        </w:rPr>
        <w:br/>
      </w:r>
      <w:r w:rsidR="0023332C">
        <w:rPr>
          <w:rFonts w:ascii="Arial" w:eastAsia="Arial" w:hAnsi="Arial" w:cs="Arial"/>
          <w:b/>
          <w:bCs/>
          <w:sz w:val="21"/>
          <w:szCs w:val="21"/>
        </w:rPr>
        <w:t xml:space="preserve">z </w:t>
      </w:r>
      <w:r w:rsidR="008E3A45" w:rsidRPr="008E3A45">
        <w:rPr>
          <w:rFonts w:ascii="Arial" w:eastAsia="Arial" w:hAnsi="Arial" w:cs="Arial"/>
          <w:b/>
          <w:bCs/>
          <w:sz w:val="21"/>
          <w:szCs w:val="21"/>
        </w:rPr>
        <w:t>Římskokatolické farnosti u kostela Panny Marie Královny míru v</w:t>
      </w:r>
      <w:r w:rsidR="008E3A45">
        <w:rPr>
          <w:rFonts w:ascii="Arial" w:eastAsia="Arial" w:hAnsi="Arial" w:cs="Arial"/>
          <w:b/>
          <w:bCs/>
          <w:sz w:val="21"/>
          <w:szCs w:val="21"/>
        </w:rPr>
        <w:t> </w:t>
      </w:r>
      <w:r w:rsidR="008E3A45" w:rsidRPr="008E3A45">
        <w:rPr>
          <w:rFonts w:ascii="Arial" w:eastAsia="Arial" w:hAnsi="Arial" w:cs="Arial"/>
          <w:b/>
          <w:bCs/>
          <w:sz w:val="21"/>
          <w:szCs w:val="21"/>
        </w:rPr>
        <w:t>Praze</w:t>
      </w:r>
      <w:r w:rsidR="008E3A45">
        <w:rPr>
          <w:rFonts w:ascii="Arial" w:eastAsia="Arial" w:hAnsi="Arial" w:cs="Arial"/>
          <w:b/>
          <w:bCs/>
          <w:sz w:val="21"/>
          <w:szCs w:val="21"/>
        </w:rPr>
        <w:t>–</w:t>
      </w:r>
      <w:r w:rsidR="008E3A45" w:rsidRPr="008E3A45">
        <w:rPr>
          <w:rFonts w:ascii="Arial" w:eastAsia="Arial" w:hAnsi="Arial" w:cs="Arial"/>
          <w:b/>
          <w:bCs/>
          <w:sz w:val="21"/>
          <w:szCs w:val="21"/>
        </w:rPr>
        <w:t>Lhotce</w:t>
      </w:r>
      <w:r w:rsidR="008E3A45">
        <w:rPr>
          <w:rFonts w:ascii="Arial" w:eastAsia="Arial" w:hAnsi="Arial" w:cs="Arial"/>
          <w:b/>
          <w:bCs/>
          <w:sz w:val="21"/>
          <w:szCs w:val="21"/>
        </w:rPr>
        <w:t xml:space="preserve"> požehnal sošce svaté Barbory, patronky horníků, stavařů a razičů, která </w:t>
      </w:r>
      <w:r w:rsidR="003C372D">
        <w:rPr>
          <w:rFonts w:ascii="Arial" w:eastAsia="Arial" w:hAnsi="Arial" w:cs="Arial"/>
          <w:b/>
          <w:bCs/>
          <w:sz w:val="21"/>
          <w:szCs w:val="21"/>
        </w:rPr>
        <w:t xml:space="preserve">podle staleté tradice chrání dělníky před neštěstím při práci v podzemí. </w:t>
      </w:r>
      <w:r w:rsidR="0057715A" w:rsidRPr="0057715A">
        <w:rPr>
          <w:rFonts w:ascii="Arial" w:eastAsia="Arial" w:hAnsi="Arial" w:cs="Arial"/>
          <w:b/>
          <w:bCs/>
          <w:sz w:val="21"/>
          <w:szCs w:val="21"/>
        </w:rPr>
        <w:t xml:space="preserve">Úsek metra D od stanice </w:t>
      </w:r>
      <w:r w:rsidR="0057715A">
        <w:rPr>
          <w:rFonts w:ascii="Arial" w:eastAsia="Arial" w:hAnsi="Arial" w:cs="Arial"/>
          <w:b/>
          <w:bCs/>
          <w:sz w:val="21"/>
          <w:szCs w:val="21"/>
        </w:rPr>
        <w:t>Ryšánka (</w:t>
      </w:r>
      <w:r w:rsidR="0057715A" w:rsidRPr="0057715A">
        <w:rPr>
          <w:rFonts w:ascii="Arial" w:eastAsia="Arial" w:hAnsi="Arial" w:cs="Arial"/>
          <w:b/>
          <w:bCs/>
          <w:sz w:val="21"/>
          <w:szCs w:val="21"/>
        </w:rPr>
        <w:t>Olbrachtova</w:t>
      </w:r>
      <w:r w:rsidR="0057715A">
        <w:rPr>
          <w:rFonts w:ascii="Arial" w:eastAsia="Arial" w:hAnsi="Arial" w:cs="Arial"/>
          <w:b/>
          <w:bCs/>
          <w:sz w:val="21"/>
          <w:szCs w:val="21"/>
        </w:rPr>
        <w:t>)</w:t>
      </w:r>
      <w:r w:rsidR="0057715A" w:rsidRPr="0057715A">
        <w:rPr>
          <w:rFonts w:ascii="Arial" w:eastAsia="Arial" w:hAnsi="Arial" w:cs="Arial"/>
          <w:b/>
          <w:bCs/>
          <w:sz w:val="21"/>
          <w:szCs w:val="21"/>
        </w:rPr>
        <w:t xml:space="preserve"> na Nové Dvory staví česko-německé sdružení společností </w:t>
      </w:r>
      <w:proofErr w:type="spellStart"/>
      <w:r w:rsidR="0057715A" w:rsidRPr="0057715A">
        <w:rPr>
          <w:rFonts w:ascii="Arial" w:eastAsia="Arial" w:hAnsi="Arial" w:cs="Arial"/>
          <w:b/>
          <w:bCs/>
          <w:sz w:val="21"/>
          <w:szCs w:val="21"/>
        </w:rPr>
        <w:t>Subterra</w:t>
      </w:r>
      <w:proofErr w:type="spellEnd"/>
      <w:r w:rsidR="0057715A" w:rsidRPr="0057715A">
        <w:rPr>
          <w:rFonts w:ascii="Arial" w:eastAsia="Arial" w:hAnsi="Arial" w:cs="Arial"/>
          <w:b/>
          <w:bCs/>
          <w:sz w:val="21"/>
          <w:szCs w:val="21"/>
        </w:rPr>
        <w:t xml:space="preserve">, HOCHTIEF CZ, HOCHTIEF </w:t>
      </w:r>
      <w:proofErr w:type="spellStart"/>
      <w:r w:rsidR="0057715A" w:rsidRPr="0057715A">
        <w:rPr>
          <w:rFonts w:ascii="Arial" w:eastAsia="Arial" w:hAnsi="Arial" w:cs="Arial"/>
          <w:b/>
          <w:bCs/>
          <w:sz w:val="21"/>
          <w:szCs w:val="21"/>
        </w:rPr>
        <w:t>Infrastructure</w:t>
      </w:r>
      <w:proofErr w:type="spellEnd"/>
      <w:r w:rsidR="0057715A" w:rsidRPr="0057715A">
        <w:rPr>
          <w:rFonts w:ascii="Arial" w:eastAsia="Arial" w:hAnsi="Arial" w:cs="Arial"/>
          <w:b/>
          <w:bCs/>
          <w:sz w:val="21"/>
          <w:szCs w:val="21"/>
        </w:rPr>
        <w:t xml:space="preserve"> a </w:t>
      </w:r>
      <w:proofErr w:type="spellStart"/>
      <w:r w:rsidR="0057715A" w:rsidRPr="0057715A">
        <w:rPr>
          <w:rFonts w:ascii="Arial" w:eastAsia="Arial" w:hAnsi="Arial" w:cs="Arial"/>
          <w:b/>
          <w:bCs/>
          <w:sz w:val="21"/>
          <w:szCs w:val="21"/>
        </w:rPr>
        <w:t>BeMo</w:t>
      </w:r>
      <w:proofErr w:type="spellEnd"/>
      <w:r w:rsidR="0057715A" w:rsidRPr="0057715A">
        <w:rPr>
          <w:rFonts w:ascii="Arial" w:eastAsia="Arial" w:hAnsi="Arial" w:cs="Arial"/>
          <w:b/>
          <w:bCs/>
          <w:sz w:val="21"/>
          <w:szCs w:val="21"/>
        </w:rPr>
        <w:t xml:space="preserve"> </w:t>
      </w:r>
      <w:proofErr w:type="spellStart"/>
      <w:r w:rsidR="0057715A" w:rsidRPr="0057715A">
        <w:rPr>
          <w:rFonts w:ascii="Arial" w:eastAsia="Arial" w:hAnsi="Arial" w:cs="Arial"/>
          <w:b/>
          <w:bCs/>
          <w:sz w:val="21"/>
          <w:szCs w:val="21"/>
        </w:rPr>
        <w:t>Tunneling</w:t>
      </w:r>
      <w:proofErr w:type="spellEnd"/>
      <w:r w:rsidR="0057715A">
        <w:rPr>
          <w:rFonts w:ascii="Arial" w:eastAsia="Arial" w:hAnsi="Arial" w:cs="Arial"/>
          <w:b/>
          <w:bCs/>
          <w:sz w:val="21"/>
          <w:szCs w:val="21"/>
        </w:rPr>
        <w:t>.</w:t>
      </w:r>
    </w:p>
    <w:p w14:paraId="640E2CA8" w14:textId="21C15FC7" w:rsidR="000216C2" w:rsidRDefault="00C127E1" w:rsidP="00537902">
      <w:pPr>
        <w:spacing w:before="240" w:line="360" w:lineRule="auto"/>
        <w:jc w:val="both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Sošku svaté Barbory, která byla dnes na staveništi budoucí stanice metra Nové Dvory osazena nad portál ražeb vyrobilo </w:t>
      </w:r>
      <w:r w:rsidR="00FE1EDF">
        <w:rPr>
          <w:rFonts w:ascii="Arial" w:eastAsia="Arial" w:hAnsi="Arial" w:cs="Arial"/>
          <w:sz w:val="21"/>
          <w:szCs w:val="21"/>
        </w:rPr>
        <w:t xml:space="preserve">z lípového dřeva </w:t>
      </w:r>
      <w:r>
        <w:rPr>
          <w:rFonts w:ascii="Arial" w:eastAsia="Arial" w:hAnsi="Arial" w:cs="Arial"/>
          <w:sz w:val="21"/>
          <w:szCs w:val="21"/>
        </w:rPr>
        <w:t xml:space="preserve">řezbářství z Val </w:t>
      </w:r>
      <w:proofErr w:type="spellStart"/>
      <w:r>
        <w:rPr>
          <w:rFonts w:ascii="Arial" w:eastAsia="Arial" w:hAnsi="Arial" w:cs="Arial"/>
          <w:sz w:val="21"/>
          <w:szCs w:val="21"/>
        </w:rPr>
        <w:t>Gardeny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z jižního Tyrolska, jehož historie sahá do 17. století. </w:t>
      </w:r>
      <w:r w:rsidR="00802B86">
        <w:rPr>
          <w:rFonts w:ascii="Arial" w:eastAsia="Arial" w:hAnsi="Arial" w:cs="Arial"/>
          <w:sz w:val="21"/>
          <w:szCs w:val="21"/>
        </w:rPr>
        <w:t>Majitelé řezbářství a a</w:t>
      </w:r>
      <w:r>
        <w:rPr>
          <w:rFonts w:ascii="Arial" w:eastAsia="Arial" w:hAnsi="Arial" w:cs="Arial"/>
          <w:sz w:val="21"/>
          <w:szCs w:val="21"/>
        </w:rPr>
        <w:t xml:space="preserve">utoři sošky jsou </w:t>
      </w:r>
      <w:r w:rsidRPr="00C127E1">
        <w:rPr>
          <w:rFonts w:ascii="Arial" w:eastAsia="Arial" w:hAnsi="Arial" w:cs="Arial"/>
          <w:sz w:val="21"/>
          <w:szCs w:val="21"/>
        </w:rPr>
        <w:t xml:space="preserve">bratři </w:t>
      </w:r>
      <w:proofErr w:type="spellStart"/>
      <w:r w:rsidRPr="00C127E1">
        <w:rPr>
          <w:rFonts w:ascii="Arial" w:eastAsia="Arial" w:hAnsi="Arial" w:cs="Arial"/>
          <w:sz w:val="21"/>
          <w:szCs w:val="21"/>
        </w:rPr>
        <w:t>Grossrubatscherovi</w:t>
      </w:r>
      <w:proofErr w:type="spellEnd"/>
      <w:r w:rsidR="00E167B2">
        <w:rPr>
          <w:rFonts w:ascii="Arial" w:eastAsia="Arial" w:hAnsi="Arial" w:cs="Arial"/>
          <w:sz w:val="21"/>
          <w:szCs w:val="21"/>
        </w:rPr>
        <w:t>,</w:t>
      </w:r>
      <w:r>
        <w:rPr>
          <w:rFonts w:ascii="Arial" w:eastAsia="Arial" w:hAnsi="Arial" w:cs="Arial"/>
          <w:sz w:val="21"/>
          <w:szCs w:val="21"/>
        </w:rPr>
        <w:t xml:space="preserve"> pocházející ze slavné dynastie </w:t>
      </w:r>
      <w:proofErr w:type="spellStart"/>
      <w:r>
        <w:rPr>
          <w:rFonts w:ascii="Arial" w:eastAsia="Arial" w:hAnsi="Arial" w:cs="Arial"/>
          <w:sz w:val="21"/>
          <w:szCs w:val="21"/>
        </w:rPr>
        <w:t>Moroderů</w:t>
      </w:r>
      <w:proofErr w:type="spellEnd"/>
      <w:r w:rsidR="00802B86">
        <w:rPr>
          <w:rFonts w:ascii="Arial" w:eastAsia="Arial" w:hAnsi="Arial" w:cs="Arial"/>
          <w:sz w:val="21"/>
          <w:szCs w:val="21"/>
        </w:rPr>
        <w:t xml:space="preserve">. </w:t>
      </w:r>
    </w:p>
    <w:p w14:paraId="5E0086FB" w14:textId="77777777" w:rsidR="002C6F5D" w:rsidRDefault="0057715A" w:rsidP="00537902">
      <w:pPr>
        <w:spacing w:before="240" w:line="360" w:lineRule="auto"/>
        <w:jc w:val="both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Před zahájením ražeb proběhla příprava zařízení stavenišť, hloubení stavební jámy a portálu přístupového tunelu, přeložky a budování přípojek inženýrských sítí. V současnosti je vyražena zhruba 2,5 metru dlouhá zarážka budoucího přístupového tunelu. S dalšími ražbami budou zhotovitelé ze společnosti HOCHTIEF CZ pokračovat </w:t>
      </w:r>
      <w:r w:rsidR="00153A41">
        <w:rPr>
          <w:rFonts w:ascii="Arial" w:eastAsia="Arial" w:hAnsi="Arial" w:cs="Arial"/>
          <w:sz w:val="21"/>
          <w:szCs w:val="21"/>
        </w:rPr>
        <w:t>p</w:t>
      </w:r>
      <w:r>
        <w:rPr>
          <w:rFonts w:ascii="Arial" w:eastAsia="Arial" w:hAnsi="Arial" w:cs="Arial"/>
          <w:sz w:val="21"/>
          <w:szCs w:val="21"/>
        </w:rPr>
        <w:t xml:space="preserve">o požehnání sošce svaté Barbory. </w:t>
      </w:r>
      <w:r w:rsidR="00285C03">
        <w:rPr>
          <w:rFonts w:ascii="Arial" w:eastAsia="Arial" w:hAnsi="Arial" w:cs="Arial"/>
          <w:sz w:val="21"/>
          <w:szCs w:val="21"/>
        </w:rPr>
        <w:t xml:space="preserve">Vyrazí v součtu zhruba 300 metrů dlouhý přístupový a větrací tunel budoucí stanice Nové Dvory. </w:t>
      </w:r>
    </w:p>
    <w:p w14:paraId="1AB17CF8" w14:textId="768B1BE2" w:rsidR="00802B86" w:rsidRDefault="00285C03" w:rsidP="00537902">
      <w:pPr>
        <w:spacing w:before="240" w:line="360" w:lineRule="auto"/>
        <w:jc w:val="both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Z přístupového tunelu, který je dočasný a bude sloužit pouze pro ražby, odvoz rubaniny a budování samotné stanice Nové Dvory, se po zhruba 103 metrech </w:t>
      </w:r>
      <w:r w:rsidR="002C6F5D">
        <w:rPr>
          <w:rFonts w:ascii="Arial" w:eastAsia="Arial" w:hAnsi="Arial" w:cs="Arial"/>
          <w:sz w:val="21"/>
          <w:szCs w:val="21"/>
        </w:rPr>
        <w:t xml:space="preserve">bude </w:t>
      </w:r>
      <w:r>
        <w:rPr>
          <w:rFonts w:ascii="Arial" w:eastAsia="Arial" w:hAnsi="Arial" w:cs="Arial"/>
          <w:sz w:val="21"/>
          <w:szCs w:val="21"/>
        </w:rPr>
        <w:t>odděl</w:t>
      </w:r>
      <w:r w:rsidR="002C6F5D">
        <w:rPr>
          <w:rFonts w:ascii="Arial" w:eastAsia="Arial" w:hAnsi="Arial" w:cs="Arial"/>
          <w:sz w:val="21"/>
          <w:szCs w:val="21"/>
        </w:rPr>
        <w:t>ovat</w:t>
      </w:r>
      <w:r>
        <w:rPr>
          <w:rFonts w:ascii="Arial" w:eastAsia="Arial" w:hAnsi="Arial" w:cs="Arial"/>
          <w:sz w:val="21"/>
          <w:szCs w:val="21"/>
        </w:rPr>
        <w:t xml:space="preserve"> větrací tunel</w:t>
      </w:r>
      <w:r w:rsidR="00AB231B">
        <w:rPr>
          <w:rFonts w:ascii="Arial" w:eastAsia="Arial" w:hAnsi="Arial" w:cs="Arial"/>
          <w:sz w:val="21"/>
          <w:szCs w:val="21"/>
        </w:rPr>
        <w:t xml:space="preserve">, který </w:t>
      </w:r>
      <w:r w:rsidR="00E167B2">
        <w:rPr>
          <w:rFonts w:ascii="Arial" w:eastAsia="Arial" w:hAnsi="Arial" w:cs="Arial"/>
          <w:sz w:val="21"/>
          <w:szCs w:val="21"/>
        </w:rPr>
        <w:t xml:space="preserve">již </w:t>
      </w:r>
      <w:r w:rsidR="00AB231B">
        <w:rPr>
          <w:rFonts w:ascii="Arial" w:eastAsia="Arial" w:hAnsi="Arial" w:cs="Arial"/>
          <w:sz w:val="21"/>
          <w:szCs w:val="21"/>
        </w:rPr>
        <w:t xml:space="preserve">bude </w:t>
      </w:r>
      <w:r w:rsidR="00C35A28">
        <w:rPr>
          <w:rFonts w:ascii="Arial" w:eastAsia="Arial" w:hAnsi="Arial" w:cs="Arial"/>
          <w:sz w:val="21"/>
          <w:szCs w:val="21"/>
        </w:rPr>
        <w:t xml:space="preserve">trvalou </w:t>
      </w:r>
      <w:r w:rsidR="00AB231B">
        <w:rPr>
          <w:rFonts w:ascii="Arial" w:eastAsia="Arial" w:hAnsi="Arial" w:cs="Arial"/>
          <w:sz w:val="21"/>
          <w:szCs w:val="21"/>
        </w:rPr>
        <w:t xml:space="preserve">součástí neveřejné, technologické části stanice. Větrací tunel se propojí s větrací šachtou, kterou </w:t>
      </w:r>
      <w:r w:rsidR="002C6F5D">
        <w:rPr>
          <w:rFonts w:ascii="Arial" w:eastAsia="Arial" w:hAnsi="Arial" w:cs="Arial"/>
          <w:sz w:val="21"/>
          <w:szCs w:val="21"/>
        </w:rPr>
        <w:t xml:space="preserve">nyní </w:t>
      </w:r>
      <w:r w:rsidR="00AB231B">
        <w:rPr>
          <w:rFonts w:ascii="Arial" w:eastAsia="Arial" w:hAnsi="Arial" w:cs="Arial"/>
          <w:sz w:val="21"/>
          <w:szCs w:val="21"/>
        </w:rPr>
        <w:t>zhotovitelé hloubí na dalším staveništi</w:t>
      </w:r>
      <w:r w:rsidR="00E167B2">
        <w:rPr>
          <w:rFonts w:ascii="Arial" w:eastAsia="Arial" w:hAnsi="Arial" w:cs="Arial"/>
          <w:sz w:val="21"/>
          <w:szCs w:val="21"/>
        </w:rPr>
        <w:t>,</w:t>
      </w:r>
      <w:r w:rsidR="00AB231B">
        <w:rPr>
          <w:rFonts w:ascii="Arial" w:eastAsia="Arial" w:hAnsi="Arial" w:cs="Arial"/>
          <w:sz w:val="21"/>
          <w:szCs w:val="21"/>
        </w:rPr>
        <w:t xml:space="preserve"> </w:t>
      </w:r>
      <w:r w:rsidR="002C6F5D">
        <w:rPr>
          <w:rFonts w:ascii="Arial" w:eastAsia="Arial" w:hAnsi="Arial" w:cs="Arial"/>
          <w:sz w:val="21"/>
          <w:szCs w:val="21"/>
        </w:rPr>
        <w:t>jižně od</w:t>
      </w:r>
      <w:r w:rsidR="00AB231B">
        <w:rPr>
          <w:rFonts w:ascii="Arial" w:eastAsia="Arial" w:hAnsi="Arial" w:cs="Arial"/>
          <w:sz w:val="21"/>
          <w:szCs w:val="21"/>
        </w:rPr>
        <w:t xml:space="preserve"> prodejny Lidlu</w:t>
      </w:r>
      <w:r w:rsidR="002C6F5D">
        <w:rPr>
          <w:rFonts w:ascii="Arial" w:eastAsia="Arial" w:hAnsi="Arial" w:cs="Arial"/>
          <w:sz w:val="21"/>
          <w:szCs w:val="21"/>
        </w:rPr>
        <w:t xml:space="preserve"> v ulici </w:t>
      </w:r>
      <w:proofErr w:type="gramStart"/>
      <w:r w:rsidR="002C6F5D">
        <w:rPr>
          <w:rFonts w:ascii="Arial" w:eastAsia="Arial" w:hAnsi="Arial" w:cs="Arial"/>
          <w:sz w:val="21"/>
          <w:szCs w:val="21"/>
        </w:rPr>
        <w:t>V</w:t>
      </w:r>
      <w:proofErr w:type="gramEnd"/>
      <w:r w:rsidR="002C6F5D"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 w:rsidR="002C6F5D">
        <w:rPr>
          <w:rFonts w:ascii="Arial" w:eastAsia="Arial" w:hAnsi="Arial" w:cs="Arial"/>
          <w:sz w:val="21"/>
          <w:szCs w:val="21"/>
        </w:rPr>
        <w:t>Štíhlách</w:t>
      </w:r>
      <w:proofErr w:type="spellEnd"/>
      <w:r w:rsidR="00AB231B">
        <w:rPr>
          <w:rFonts w:ascii="Arial" w:eastAsia="Arial" w:hAnsi="Arial" w:cs="Arial"/>
          <w:sz w:val="21"/>
          <w:szCs w:val="21"/>
        </w:rPr>
        <w:t>. Z větrací šachty j</w:t>
      </w:r>
      <w:r w:rsidR="002C6F5D">
        <w:rPr>
          <w:rFonts w:ascii="Arial" w:eastAsia="Arial" w:hAnsi="Arial" w:cs="Arial"/>
          <w:sz w:val="21"/>
          <w:szCs w:val="21"/>
        </w:rPr>
        <w:t>sou</w:t>
      </w:r>
      <w:r w:rsidR="00AB231B">
        <w:rPr>
          <w:rFonts w:ascii="Arial" w:eastAsia="Arial" w:hAnsi="Arial" w:cs="Arial"/>
          <w:sz w:val="21"/>
          <w:szCs w:val="21"/>
        </w:rPr>
        <w:t xml:space="preserve"> nyní vyhloubeny zhruba dvě třetiny </w:t>
      </w:r>
      <w:r w:rsidR="00C35A28">
        <w:rPr>
          <w:rFonts w:ascii="Arial" w:eastAsia="Arial" w:hAnsi="Arial" w:cs="Arial"/>
          <w:sz w:val="21"/>
          <w:szCs w:val="21"/>
        </w:rPr>
        <w:t xml:space="preserve">z celkem </w:t>
      </w:r>
      <w:r w:rsidR="007621B0">
        <w:rPr>
          <w:rFonts w:ascii="Arial" w:eastAsia="Arial" w:hAnsi="Arial" w:cs="Arial"/>
          <w:sz w:val="21"/>
          <w:szCs w:val="21"/>
        </w:rPr>
        <w:t>34</w:t>
      </w:r>
      <w:r w:rsidR="00C35A28">
        <w:rPr>
          <w:rFonts w:ascii="Arial" w:eastAsia="Arial" w:hAnsi="Arial" w:cs="Arial"/>
          <w:sz w:val="21"/>
          <w:szCs w:val="21"/>
        </w:rPr>
        <w:t xml:space="preserve"> metrů </w:t>
      </w:r>
      <w:r w:rsidR="00AB231B">
        <w:rPr>
          <w:rFonts w:ascii="Arial" w:eastAsia="Arial" w:hAnsi="Arial" w:cs="Arial"/>
          <w:sz w:val="21"/>
          <w:szCs w:val="21"/>
        </w:rPr>
        <w:t xml:space="preserve">hloubky. Přístupový a větrací tunel budou zhotovitelé razit zhruba do konce prvního čtvrtletí 2027. Následně začnou s ražbami samotné </w:t>
      </w:r>
      <w:r w:rsidR="009D53B8">
        <w:rPr>
          <w:rFonts w:ascii="Arial" w:eastAsia="Arial" w:hAnsi="Arial" w:cs="Arial"/>
          <w:sz w:val="21"/>
          <w:szCs w:val="21"/>
        </w:rPr>
        <w:t xml:space="preserve">jednolodní </w:t>
      </w:r>
      <w:r w:rsidR="00AB231B">
        <w:rPr>
          <w:rFonts w:ascii="Arial" w:eastAsia="Arial" w:hAnsi="Arial" w:cs="Arial"/>
          <w:sz w:val="21"/>
          <w:szCs w:val="21"/>
        </w:rPr>
        <w:t>stanice Nové Dvory včetně eskalátorových tunelů</w:t>
      </w:r>
      <w:r w:rsidR="009D53B8">
        <w:rPr>
          <w:rFonts w:ascii="Arial" w:eastAsia="Arial" w:hAnsi="Arial" w:cs="Arial"/>
          <w:sz w:val="21"/>
          <w:szCs w:val="21"/>
        </w:rPr>
        <w:t xml:space="preserve"> a výtahových šachet. Stanice Nové Dvory bude kompletně vyražena ještě před příjezdem razících štítů ze staveniště Rezerva.</w:t>
      </w:r>
    </w:p>
    <w:p w14:paraId="078B4A08" w14:textId="13E7D97B" w:rsidR="001B650A" w:rsidRPr="00E5756A" w:rsidRDefault="001B650A" w:rsidP="00537902">
      <w:pPr>
        <w:spacing w:before="240" w:line="360" w:lineRule="auto"/>
        <w:jc w:val="both"/>
        <w:rPr>
          <w:rFonts w:ascii="Arial" w:eastAsia="Arial" w:hAnsi="Arial" w:cs="Arial"/>
          <w:b/>
          <w:bCs/>
          <w:i/>
          <w:iCs/>
          <w:sz w:val="21"/>
          <w:szCs w:val="21"/>
        </w:rPr>
      </w:pPr>
      <w:r w:rsidRPr="00E5756A">
        <w:rPr>
          <w:rFonts w:ascii="Arial" w:eastAsia="Arial" w:hAnsi="Arial" w:cs="Arial"/>
          <w:b/>
          <w:bCs/>
          <w:i/>
          <w:iCs/>
          <w:sz w:val="21"/>
          <w:szCs w:val="21"/>
        </w:rPr>
        <w:t xml:space="preserve">Razicí tunelovací stroje </w:t>
      </w:r>
      <w:r w:rsidR="00E5756A" w:rsidRPr="00E5756A">
        <w:rPr>
          <w:rFonts w:ascii="Arial" w:eastAsia="Arial" w:hAnsi="Arial" w:cs="Arial"/>
          <w:b/>
          <w:bCs/>
          <w:i/>
          <w:iCs/>
          <w:sz w:val="21"/>
          <w:szCs w:val="21"/>
        </w:rPr>
        <w:t>dorazí do Prahy v polovině roku 2027</w:t>
      </w:r>
    </w:p>
    <w:p w14:paraId="6BA2EA05" w14:textId="5421E143" w:rsidR="009D53B8" w:rsidRDefault="009D53B8" w:rsidP="00E5756A">
      <w:pPr>
        <w:spacing w:line="360" w:lineRule="auto"/>
        <w:jc w:val="both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Také na ostatních zařízeních stavenišť tohoto úseku metra D probíhají </w:t>
      </w:r>
      <w:r w:rsidR="00C35A28">
        <w:rPr>
          <w:rFonts w:ascii="Arial" w:eastAsia="Arial" w:hAnsi="Arial" w:cs="Arial"/>
          <w:sz w:val="21"/>
          <w:szCs w:val="21"/>
        </w:rPr>
        <w:t xml:space="preserve">intenzivní </w:t>
      </w:r>
      <w:r>
        <w:rPr>
          <w:rFonts w:ascii="Arial" w:eastAsia="Arial" w:hAnsi="Arial" w:cs="Arial"/>
          <w:sz w:val="21"/>
          <w:szCs w:val="21"/>
        </w:rPr>
        <w:t xml:space="preserve">přípravné práce, které předchází samotným ražbám. </w:t>
      </w:r>
      <w:r w:rsidR="001C426A">
        <w:rPr>
          <w:rFonts w:ascii="Arial" w:eastAsia="Arial" w:hAnsi="Arial" w:cs="Arial"/>
          <w:sz w:val="21"/>
          <w:szCs w:val="21"/>
        </w:rPr>
        <w:t>V </w:t>
      </w:r>
      <w:r w:rsidR="00CA1473">
        <w:rPr>
          <w:rFonts w:ascii="Arial" w:eastAsia="Arial" w:hAnsi="Arial" w:cs="Arial"/>
          <w:sz w:val="21"/>
          <w:szCs w:val="21"/>
        </w:rPr>
        <w:t>o</w:t>
      </w:r>
      <w:r w:rsidR="001C426A">
        <w:rPr>
          <w:rFonts w:ascii="Arial" w:eastAsia="Arial" w:hAnsi="Arial" w:cs="Arial"/>
          <w:sz w:val="21"/>
          <w:szCs w:val="21"/>
        </w:rPr>
        <w:t xml:space="preserve">blasti Nových Dvorů na dalších dvou staveništích, ze kterých vznikne severní a jižní vestibul budoucí stanice, zhotovitelé </w:t>
      </w:r>
      <w:r w:rsidR="000D2BB2">
        <w:rPr>
          <w:rFonts w:ascii="Arial" w:eastAsia="Arial" w:hAnsi="Arial" w:cs="Arial"/>
          <w:sz w:val="21"/>
          <w:szCs w:val="21"/>
        </w:rPr>
        <w:t xml:space="preserve">ze společnosti HOCHTIEF CZ </w:t>
      </w:r>
      <w:r w:rsidR="001C426A">
        <w:rPr>
          <w:rFonts w:ascii="Arial" w:eastAsia="Arial" w:hAnsi="Arial" w:cs="Arial"/>
          <w:sz w:val="21"/>
          <w:szCs w:val="21"/>
        </w:rPr>
        <w:t xml:space="preserve">realizují přeložky inženýrských sítí. Na staveništi severního vestibulu </w:t>
      </w:r>
      <w:r w:rsidR="00CA1473">
        <w:rPr>
          <w:rFonts w:ascii="Arial" w:eastAsia="Arial" w:hAnsi="Arial" w:cs="Arial"/>
          <w:sz w:val="21"/>
          <w:szCs w:val="21"/>
        </w:rPr>
        <w:t xml:space="preserve">zhotovitelé </w:t>
      </w:r>
      <w:r w:rsidR="001C426A">
        <w:rPr>
          <w:rFonts w:ascii="Arial" w:eastAsia="Arial" w:hAnsi="Arial" w:cs="Arial"/>
          <w:sz w:val="21"/>
          <w:szCs w:val="21"/>
        </w:rPr>
        <w:t xml:space="preserve">v následujících týdnech začnou s hloubením výtahové šachty, která bude ještě letos </w:t>
      </w:r>
      <w:r w:rsidR="00E167B2">
        <w:rPr>
          <w:rFonts w:ascii="Arial" w:eastAsia="Arial" w:hAnsi="Arial" w:cs="Arial"/>
          <w:sz w:val="21"/>
          <w:szCs w:val="21"/>
        </w:rPr>
        <w:t>dokončena</w:t>
      </w:r>
      <w:r w:rsidR="001C426A">
        <w:rPr>
          <w:rFonts w:ascii="Arial" w:eastAsia="Arial" w:hAnsi="Arial" w:cs="Arial"/>
          <w:sz w:val="21"/>
          <w:szCs w:val="21"/>
        </w:rPr>
        <w:t xml:space="preserve">. </w:t>
      </w:r>
      <w:r w:rsidR="005D0B0E">
        <w:rPr>
          <w:rFonts w:ascii="Arial" w:eastAsia="Arial" w:hAnsi="Arial" w:cs="Arial"/>
          <w:sz w:val="21"/>
          <w:szCs w:val="21"/>
        </w:rPr>
        <w:t xml:space="preserve">Na mezistaničním úseku od </w:t>
      </w:r>
      <w:r w:rsidR="005D0B0E">
        <w:rPr>
          <w:rFonts w:ascii="Arial" w:eastAsia="Arial" w:hAnsi="Arial" w:cs="Arial"/>
          <w:sz w:val="21"/>
          <w:szCs w:val="21"/>
        </w:rPr>
        <w:lastRenderedPageBreak/>
        <w:t xml:space="preserve">Ryšánky (Olbrachtova) na Nádraží Krč probíhají práce na </w:t>
      </w:r>
      <w:proofErr w:type="spellStart"/>
      <w:r w:rsidR="005D0B0E">
        <w:rPr>
          <w:rFonts w:ascii="Arial" w:eastAsia="Arial" w:hAnsi="Arial" w:cs="Arial"/>
          <w:sz w:val="21"/>
          <w:szCs w:val="21"/>
        </w:rPr>
        <w:t>geomonitoringu</w:t>
      </w:r>
      <w:proofErr w:type="spellEnd"/>
      <w:r w:rsidR="00CA1473">
        <w:rPr>
          <w:rFonts w:ascii="Arial" w:eastAsia="Arial" w:hAnsi="Arial" w:cs="Arial"/>
          <w:sz w:val="21"/>
          <w:szCs w:val="21"/>
        </w:rPr>
        <w:t xml:space="preserve">. Na zařízení staveniště v Branické ulici, stejně jako u Nemocnice Krč začnou v nejbližších týdnech zhotovitelé ze společnosti </w:t>
      </w:r>
      <w:proofErr w:type="spellStart"/>
      <w:r w:rsidR="00CA1473">
        <w:rPr>
          <w:rFonts w:ascii="Arial" w:eastAsia="Arial" w:hAnsi="Arial" w:cs="Arial"/>
          <w:sz w:val="21"/>
          <w:szCs w:val="21"/>
        </w:rPr>
        <w:t>Subterra</w:t>
      </w:r>
      <w:proofErr w:type="spellEnd"/>
      <w:r w:rsidR="00CA1473">
        <w:rPr>
          <w:rFonts w:ascii="Arial" w:eastAsia="Arial" w:hAnsi="Arial" w:cs="Arial"/>
          <w:sz w:val="21"/>
          <w:szCs w:val="21"/>
        </w:rPr>
        <w:t xml:space="preserve"> </w:t>
      </w:r>
      <w:r w:rsidR="000D2BB2">
        <w:rPr>
          <w:rFonts w:ascii="Arial" w:eastAsia="Arial" w:hAnsi="Arial" w:cs="Arial"/>
          <w:sz w:val="21"/>
          <w:szCs w:val="21"/>
        </w:rPr>
        <w:t xml:space="preserve">s přeložkami inženýrských sítí a budováním provizorních komunikací Branická a Zálesí. Teprve jejich vybudování umožní zahájení výstavby samotných stavebních jam. </w:t>
      </w:r>
      <w:r w:rsidR="0082757B">
        <w:rPr>
          <w:rFonts w:ascii="Arial" w:eastAsia="Arial" w:hAnsi="Arial" w:cs="Arial"/>
          <w:sz w:val="21"/>
          <w:szCs w:val="21"/>
        </w:rPr>
        <w:t xml:space="preserve">Na zařízení staveniště stanice Nádraží Krč </w:t>
      </w:r>
      <w:r w:rsidR="000D2BB2">
        <w:rPr>
          <w:rFonts w:ascii="Arial" w:eastAsia="Arial" w:hAnsi="Arial" w:cs="Arial"/>
          <w:sz w:val="21"/>
          <w:szCs w:val="21"/>
        </w:rPr>
        <w:t xml:space="preserve">již </w:t>
      </w:r>
      <w:r w:rsidR="0082757B">
        <w:rPr>
          <w:rFonts w:ascii="Arial" w:eastAsia="Arial" w:hAnsi="Arial" w:cs="Arial"/>
          <w:sz w:val="21"/>
          <w:szCs w:val="21"/>
        </w:rPr>
        <w:t xml:space="preserve">probíhají přeložky veškerých inženýrských sítí a budování přípojek. V nejbližších týdnech zde zhotovitelé ze společnosti </w:t>
      </w:r>
      <w:proofErr w:type="spellStart"/>
      <w:r w:rsidR="0082757B">
        <w:rPr>
          <w:rFonts w:ascii="Arial" w:eastAsia="Arial" w:hAnsi="Arial" w:cs="Arial"/>
          <w:sz w:val="21"/>
          <w:szCs w:val="21"/>
        </w:rPr>
        <w:t>Subterra</w:t>
      </w:r>
      <w:proofErr w:type="spellEnd"/>
      <w:r w:rsidR="0082757B">
        <w:rPr>
          <w:rFonts w:ascii="Arial" w:eastAsia="Arial" w:hAnsi="Arial" w:cs="Arial"/>
          <w:sz w:val="21"/>
          <w:szCs w:val="21"/>
        </w:rPr>
        <w:t xml:space="preserve"> začnou s budováním stavební jámy pro zkapacitnění Kunratického potoka. </w:t>
      </w:r>
      <w:r w:rsidR="000D2BB2">
        <w:rPr>
          <w:rFonts w:ascii="Arial" w:eastAsia="Arial" w:hAnsi="Arial" w:cs="Arial"/>
          <w:sz w:val="21"/>
          <w:szCs w:val="21"/>
        </w:rPr>
        <w:t>Na zařízení staveniště Rezerva</w:t>
      </w:r>
      <w:r w:rsidR="001E4DB3">
        <w:rPr>
          <w:rFonts w:ascii="Arial" w:eastAsia="Arial" w:hAnsi="Arial" w:cs="Arial"/>
          <w:sz w:val="21"/>
          <w:szCs w:val="21"/>
        </w:rPr>
        <w:t>, v</w:t>
      </w:r>
      <w:r w:rsidR="00BC015C">
        <w:rPr>
          <w:rFonts w:ascii="Arial" w:eastAsia="Arial" w:hAnsi="Arial" w:cs="Arial"/>
          <w:sz w:val="21"/>
          <w:szCs w:val="21"/>
        </w:rPr>
        <w:t xml:space="preserve"> místě </w:t>
      </w:r>
      <w:r w:rsidR="001E4DB3">
        <w:rPr>
          <w:rFonts w:ascii="Arial" w:eastAsia="Arial" w:hAnsi="Arial" w:cs="Arial"/>
          <w:sz w:val="21"/>
          <w:szCs w:val="21"/>
        </w:rPr>
        <w:t>retenční nádrž</w:t>
      </w:r>
      <w:r w:rsidR="00BC015C">
        <w:rPr>
          <w:rFonts w:ascii="Arial" w:eastAsia="Arial" w:hAnsi="Arial" w:cs="Arial"/>
          <w:sz w:val="21"/>
          <w:szCs w:val="21"/>
        </w:rPr>
        <w:t>e</w:t>
      </w:r>
      <w:r w:rsidR="001E4DB3">
        <w:rPr>
          <w:rFonts w:ascii="Arial" w:eastAsia="Arial" w:hAnsi="Arial" w:cs="Arial"/>
          <w:sz w:val="21"/>
          <w:szCs w:val="21"/>
        </w:rPr>
        <w:t xml:space="preserve"> </w:t>
      </w:r>
      <w:r w:rsidR="000D2BB2">
        <w:rPr>
          <w:rFonts w:ascii="Arial" w:eastAsia="Arial" w:hAnsi="Arial" w:cs="Arial"/>
          <w:sz w:val="21"/>
          <w:szCs w:val="21"/>
        </w:rPr>
        <w:t xml:space="preserve">stavaři ze společnosti </w:t>
      </w:r>
      <w:proofErr w:type="spellStart"/>
      <w:r w:rsidR="000D2BB2">
        <w:rPr>
          <w:rFonts w:ascii="Arial" w:eastAsia="Arial" w:hAnsi="Arial" w:cs="Arial"/>
          <w:sz w:val="21"/>
          <w:szCs w:val="21"/>
        </w:rPr>
        <w:t>Subterra</w:t>
      </w:r>
      <w:proofErr w:type="spellEnd"/>
      <w:r w:rsidR="001E4DB3">
        <w:rPr>
          <w:rFonts w:ascii="Arial" w:eastAsia="Arial" w:hAnsi="Arial" w:cs="Arial"/>
          <w:sz w:val="21"/>
          <w:szCs w:val="21"/>
        </w:rPr>
        <w:t xml:space="preserve"> provádí návoz a hutnění </w:t>
      </w:r>
      <w:r w:rsidR="00EF6257">
        <w:rPr>
          <w:rFonts w:ascii="Arial" w:eastAsia="Arial" w:hAnsi="Arial" w:cs="Arial"/>
          <w:sz w:val="21"/>
          <w:szCs w:val="21"/>
        </w:rPr>
        <w:t xml:space="preserve">vrstev kameniva </w:t>
      </w:r>
      <w:r w:rsidR="001E4DB3">
        <w:rPr>
          <w:rFonts w:ascii="Arial" w:eastAsia="Arial" w:hAnsi="Arial" w:cs="Arial"/>
          <w:sz w:val="21"/>
          <w:szCs w:val="21"/>
        </w:rPr>
        <w:t xml:space="preserve">pro </w:t>
      </w:r>
      <w:r w:rsidR="00BC015C">
        <w:rPr>
          <w:rFonts w:ascii="Arial" w:eastAsia="Arial" w:hAnsi="Arial" w:cs="Arial"/>
          <w:sz w:val="21"/>
          <w:szCs w:val="21"/>
        </w:rPr>
        <w:t xml:space="preserve">zahájení realizace </w:t>
      </w:r>
      <w:r w:rsidR="001E4DB3">
        <w:rPr>
          <w:rFonts w:ascii="Arial" w:eastAsia="Arial" w:hAnsi="Arial" w:cs="Arial"/>
          <w:sz w:val="21"/>
          <w:szCs w:val="21"/>
        </w:rPr>
        <w:t xml:space="preserve">startovací </w:t>
      </w:r>
      <w:r w:rsidR="00BC015C">
        <w:rPr>
          <w:rFonts w:ascii="Arial" w:eastAsia="Arial" w:hAnsi="Arial" w:cs="Arial"/>
          <w:sz w:val="21"/>
          <w:szCs w:val="21"/>
        </w:rPr>
        <w:t>jámy</w:t>
      </w:r>
      <w:r w:rsidR="00CF2330">
        <w:rPr>
          <w:rFonts w:ascii="Arial" w:eastAsia="Arial" w:hAnsi="Arial" w:cs="Arial"/>
          <w:sz w:val="21"/>
          <w:szCs w:val="21"/>
        </w:rPr>
        <w:t>, která bude sloužit</w:t>
      </w:r>
      <w:r w:rsidR="00BC015C">
        <w:rPr>
          <w:rFonts w:ascii="Arial" w:eastAsia="Arial" w:hAnsi="Arial" w:cs="Arial"/>
          <w:sz w:val="21"/>
          <w:szCs w:val="21"/>
        </w:rPr>
        <w:t xml:space="preserve"> </w:t>
      </w:r>
      <w:r w:rsidR="001E4DB3">
        <w:rPr>
          <w:rFonts w:ascii="Arial" w:eastAsia="Arial" w:hAnsi="Arial" w:cs="Arial"/>
          <w:sz w:val="21"/>
          <w:szCs w:val="21"/>
        </w:rPr>
        <w:t xml:space="preserve">pro razicí tunelovací stroje TBM. Současně zde začala výstavba budoucího logistického zázemí a haly pro výrobu segmentů razicích tunelovacích strojů. </w:t>
      </w:r>
      <w:r w:rsidR="001B650A">
        <w:rPr>
          <w:rFonts w:ascii="Arial" w:eastAsia="Arial" w:hAnsi="Arial" w:cs="Arial"/>
          <w:sz w:val="21"/>
          <w:szCs w:val="21"/>
        </w:rPr>
        <w:t xml:space="preserve">Smlouva na jejich výrobu a dodávku již byla uzavřena, oba tunelovací stroje </w:t>
      </w:r>
      <w:r w:rsidR="00C77C1E">
        <w:rPr>
          <w:rFonts w:ascii="Arial" w:eastAsia="Arial" w:hAnsi="Arial" w:cs="Arial"/>
          <w:sz w:val="21"/>
          <w:szCs w:val="21"/>
        </w:rPr>
        <w:t>jsou ve výrobě a</w:t>
      </w:r>
      <w:r w:rsidR="001B650A">
        <w:rPr>
          <w:rFonts w:ascii="Arial" w:eastAsia="Arial" w:hAnsi="Arial" w:cs="Arial"/>
          <w:sz w:val="21"/>
          <w:szCs w:val="21"/>
        </w:rPr>
        <w:t xml:space="preserve"> měly </w:t>
      </w:r>
      <w:r w:rsidR="00C77C1E">
        <w:rPr>
          <w:rFonts w:ascii="Arial" w:eastAsia="Arial" w:hAnsi="Arial" w:cs="Arial"/>
          <w:sz w:val="21"/>
          <w:szCs w:val="21"/>
        </w:rPr>
        <w:t xml:space="preserve">by </w:t>
      </w:r>
      <w:r w:rsidR="001B650A">
        <w:rPr>
          <w:rFonts w:ascii="Arial" w:eastAsia="Arial" w:hAnsi="Arial" w:cs="Arial"/>
          <w:sz w:val="21"/>
          <w:szCs w:val="21"/>
        </w:rPr>
        <w:t>dorazit na staveniště Rezerva v polovině roku 2027.</w:t>
      </w:r>
    </w:p>
    <w:p w14:paraId="20D558B1" w14:textId="5A05AF39" w:rsidR="00C35A28" w:rsidRPr="00C77C1E" w:rsidRDefault="00E5756A" w:rsidP="00537902">
      <w:pPr>
        <w:spacing w:before="240" w:line="360" w:lineRule="auto"/>
        <w:jc w:val="both"/>
        <w:rPr>
          <w:rFonts w:ascii="Arial" w:eastAsia="Arial" w:hAnsi="Arial" w:cs="Arial"/>
          <w:b/>
          <w:bCs/>
          <w:i/>
          <w:iCs/>
          <w:sz w:val="21"/>
          <w:szCs w:val="21"/>
        </w:rPr>
      </w:pPr>
      <w:r w:rsidRPr="00C77C1E">
        <w:rPr>
          <w:rFonts w:ascii="Arial" w:eastAsia="Arial" w:hAnsi="Arial" w:cs="Arial"/>
          <w:b/>
          <w:bCs/>
          <w:i/>
          <w:iCs/>
          <w:sz w:val="21"/>
          <w:szCs w:val="21"/>
        </w:rPr>
        <w:t>Citace k využití</w:t>
      </w:r>
    </w:p>
    <w:p w14:paraId="10A4E4D2" w14:textId="79AE9E7C" w:rsidR="00C77C1E" w:rsidRDefault="00C77C1E" w:rsidP="00FE1EDF">
      <w:pPr>
        <w:spacing w:line="360" w:lineRule="auto"/>
        <w:jc w:val="both"/>
        <w:rPr>
          <w:rFonts w:ascii="Arial" w:eastAsia="Arial" w:hAnsi="Arial" w:cs="Arial"/>
          <w:sz w:val="21"/>
          <w:szCs w:val="21"/>
        </w:rPr>
      </w:pPr>
      <w:r w:rsidRPr="00C77C1E">
        <w:rPr>
          <w:rFonts w:ascii="Arial" w:eastAsia="Arial" w:hAnsi="Arial" w:cs="Arial"/>
          <w:b/>
          <w:bCs/>
          <w:sz w:val="21"/>
          <w:szCs w:val="21"/>
        </w:rPr>
        <w:t>Jaromír Beranek, 1. náměstek primátora hl. m. Prahy pro oblast dopravy:</w:t>
      </w:r>
      <w:r>
        <w:rPr>
          <w:rFonts w:ascii="Arial" w:eastAsia="Arial" w:hAnsi="Arial" w:cs="Arial"/>
          <w:sz w:val="21"/>
          <w:szCs w:val="21"/>
        </w:rPr>
        <w:t xml:space="preserve"> </w:t>
      </w:r>
      <w:r w:rsidR="00CF2330" w:rsidRPr="00CF2330">
        <w:rPr>
          <w:rFonts w:ascii="Arial" w:eastAsia="Arial" w:hAnsi="Arial" w:cs="Arial"/>
          <w:i/>
          <w:iCs/>
          <w:sz w:val="21"/>
          <w:szCs w:val="21"/>
        </w:rPr>
        <w:t>„Před třemi měsíci jsme zahájili stavbu druhé etapy metra D a dnes už stavbaři pokračují přímo pod zemí. Posun od přípravných prací k samotným ražbám směrem na Nové Dvory je jasným důkazem, že dáváme tempo naší největší dopravní prioritě. Jižní část Prahy si moderní, kapacitní a ekologickou dopravu zaslouží už desítky let. Pracovníkům v podzemí přeji pod ochranou svaté Barbory především bezpečný návrat z každé směny a hladký průběh prvních 300 metrů ražeb.“</w:t>
      </w:r>
    </w:p>
    <w:p w14:paraId="7586E1E4" w14:textId="3FA41DC5" w:rsidR="00E5756A" w:rsidRDefault="00C77C1E" w:rsidP="00537902">
      <w:pPr>
        <w:spacing w:before="240" w:line="360" w:lineRule="auto"/>
        <w:jc w:val="both"/>
        <w:rPr>
          <w:rFonts w:ascii="Arial" w:eastAsia="Arial" w:hAnsi="Arial" w:cs="Arial"/>
          <w:sz w:val="21"/>
          <w:szCs w:val="21"/>
        </w:rPr>
      </w:pPr>
      <w:r w:rsidRPr="00C77C1E">
        <w:rPr>
          <w:rFonts w:ascii="Arial" w:eastAsia="Arial" w:hAnsi="Arial" w:cs="Arial"/>
          <w:b/>
          <w:bCs/>
          <w:sz w:val="21"/>
          <w:szCs w:val="21"/>
        </w:rPr>
        <w:t>Ondřej Kubín, starosta Městské části Praha 4</w:t>
      </w:r>
      <w:r>
        <w:rPr>
          <w:rFonts w:ascii="Arial" w:eastAsia="Arial" w:hAnsi="Arial" w:cs="Arial"/>
          <w:sz w:val="21"/>
          <w:szCs w:val="21"/>
        </w:rPr>
        <w:t xml:space="preserve">: </w:t>
      </w:r>
      <w:r w:rsidR="00E5756A" w:rsidRPr="00C77C1E">
        <w:rPr>
          <w:rFonts w:ascii="Arial" w:eastAsia="Arial" w:hAnsi="Arial" w:cs="Arial"/>
          <w:i/>
          <w:iCs/>
          <w:sz w:val="21"/>
          <w:szCs w:val="21"/>
        </w:rPr>
        <w:t xml:space="preserve">„Metro D je nejdůležitější infrastrukturní stavbou </w:t>
      </w:r>
      <w:r w:rsidR="007621B0">
        <w:rPr>
          <w:rFonts w:ascii="Arial" w:eastAsia="Arial" w:hAnsi="Arial" w:cs="Arial"/>
          <w:i/>
          <w:iCs/>
          <w:sz w:val="21"/>
          <w:szCs w:val="21"/>
        </w:rPr>
        <w:br/>
      </w:r>
      <w:r w:rsidR="00E5756A" w:rsidRPr="00C77C1E">
        <w:rPr>
          <w:rFonts w:ascii="Arial" w:eastAsia="Arial" w:hAnsi="Arial" w:cs="Arial"/>
          <w:i/>
          <w:iCs/>
          <w:sz w:val="21"/>
          <w:szCs w:val="21"/>
        </w:rPr>
        <w:t xml:space="preserve">v naší městské části. Požehnání sošce svaté Barbory a zahájení ražeb metra D v úseku od Ryšánky na Nové Dvory je pro nás skvělou zprávou. Obyvatelé po dokončení nové trasy nebudou muset zdlouhavě cestovat autobusy a přestupovat a mimopražští řidiči nebudou zajíždět hluboko do města. To vše zlepší </w:t>
      </w:r>
      <w:proofErr w:type="gramStart"/>
      <w:r w:rsidR="00E5756A" w:rsidRPr="00C77C1E">
        <w:rPr>
          <w:rFonts w:ascii="Arial" w:eastAsia="Arial" w:hAnsi="Arial" w:cs="Arial"/>
          <w:i/>
          <w:iCs/>
          <w:sz w:val="21"/>
          <w:szCs w:val="21"/>
        </w:rPr>
        <w:t>dopravu</w:t>
      </w:r>
      <w:proofErr w:type="gramEnd"/>
      <w:r w:rsidR="00E5756A" w:rsidRPr="00C77C1E">
        <w:rPr>
          <w:rFonts w:ascii="Arial" w:eastAsia="Arial" w:hAnsi="Arial" w:cs="Arial"/>
          <w:i/>
          <w:iCs/>
          <w:sz w:val="21"/>
          <w:szCs w:val="21"/>
        </w:rPr>
        <w:t xml:space="preserve"> a navíc prospěje ovzduší a zlepší životní prostředí. Metro také razantně promění podobu Prahy 4, kdy na řadě míst vzniknou doslova celé nové části města</w:t>
      </w:r>
      <w:r w:rsidRPr="00C77C1E">
        <w:rPr>
          <w:rFonts w:ascii="Arial" w:eastAsia="Arial" w:hAnsi="Arial" w:cs="Arial"/>
          <w:i/>
          <w:iCs/>
          <w:sz w:val="21"/>
          <w:szCs w:val="21"/>
        </w:rPr>
        <w:t>.“</w:t>
      </w:r>
    </w:p>
    <w:p w14:paraId="73704169" w14:textId="7BEE4E08" w:rsidR="009D53B8" w:rsidRDefault="00C77C1E" w:rsidP="00537902">
      <w:pPr>
        <w:spacing w:before="240" w:line="360" w:lineRule="auto"/>
        <w:jc w:val="both"/>
        <w:rPr>
          <w:rFonts w:ascii="Arial" w:eastAsia="Arial" w:hAnsi="Arial" w:cs="Arial"/>
          <w:sz w:val="21"/>
          <w:szCs w:val="21"/>
        </w:rPr>
      </w:pPr>
      <w:r w:rsidRPr="00C77C1E">
        <w:rPr>
          <w:rFonts w:ascii="Arial" w:eastAsia="Arial" w:hAnsi="Arial" w:cs="Arial"/>
          <w:b/>
          <w:bCs/>
          <w:sz w:val="21"/>
          <w:szCs w:val="21"/>
        </w:rPr>
        <w:t>Tomáš Koranda, předseda představenstva společnosti HOCHTIEF CZ:</w:t>
      </w:r>
      <w:r w:rsidRPr="00E5756A">
        <w:rPr>
          <w:rFonts w:ascii="Arial" w:eastAsia="Arial" w:hAnsi="Arial" w:cs="Arial"/>
          <w:sz w:val="21"/>
          <w:szCs w:val="21"/>
        </w:rPr>
        <w:t xml:space="preserve"> </w:t>
      </w:r>
      <w:r w:rsidR="00E5756A" w:rsidRPr="00C77C1E">
        <w:rPr>
          <w:rFonts w:ascii="Arial" w:eastAsia="Arial" w:hAnsi="Arial" w:cs="Arial"/>
          <w:i/>
          <w:iCs/>
          <w:sz w:val="21"/>
          <w:szCs w:val="21"/>
        </w:rPr>
        <w:t>„Dnešní zahájení ražeb ve stanici Nové Dvory představuje další významný milník ve výstavbě metra D. Máme za sebou řadu přípravných prací, od budování zařízení staveniště přes hloubení portálu a stavební jámy přístupového tunelu až po realizaci větrací šachty. Nyní vstupujeme do jedné z technicky nejnáročnějších etap projektu. V následujících měsících nás čeká ražba stanice, eskalátorových tunelů i souvisejících podzemních objektů ve složitých geologických podmínkách, to vše musíme realizovat ve velmi krátkém čase. Požehnání svaté Barboře, patronce horníků a razičů, je zároveň symbolem úcty k tradici, odbornosti a nasazení všech lidí, kteří se na budování nové linky metra podílejí</w:t>
      </w:r>
      <w:r w:rsidRPr="00C77C1E">
        <w:rPr>
          <w:rFonts w:ascii="Arial" w:eastAsia="Arial" w:hAnsi="Arial" w:cs="Arial"/>
          <w:i/>
          <w:iCs/>
          <w:sz w:val="21"/>
          <w:szCs w:val="21"/>
        </w:rPr>
        <w:t>.“</w:t>
      </w:r>
    </w:p>
    <w:p w14:paraId="0A129B20" w14:textId="77777777" w:rsidR="009D53B8" w:rsidRPr="001A6180" w:rsidRDefault="009D53B8" w:rsidP="00537902">
      <w:pPr>
        <w:spacing w:before="240" w:line="360" w:lineRule="auto"/>
        <w:jc w:val="both"/>
        <w:rPr>
          <w:rFonts w:ascii="Arial" w:eastAsia="Arial" w:hAnsi="Arial" w:cs="Arial"/>
          <w:sz w:val="21"/>
          <w:szCs w:val="21"/>
        </w:rPr>
      </w:pPr>
    </w:p>
    <w:p w14:paraId="70B2C973" w14:textId="77777777" w:rsidR="00F4381C" w:rsidRPr="00300E5B" w:rsidRDefault="00F4381C" w:rsidP="006D2CE8">
      <w:pPr>
        <w:spacing w:line="360" w:lineRule="auto"/>
        <w:jc w:val="both"/>
        <w:rPr>
          <w:rFonts w:ascii="Arial" w:eastAsia="Arial" w:hAnsi="Arial" w:cs="Arial"/>
          <w:sz w:val="21"/>
          <w:szCs w:val="21"/>
        </w:rPr>
      </w:pPr>
    </w:p>
    <w:p w14:paraId="00000014" w14:textId="77777777" w:rsidR="00D80405" w:rsidRPr="00300E5B" w:rsidRDefault="00DF4219">
      <w:pPr>
        <w:keepNext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i/>
          <w:color w:val="000000"/>
          <w:sz w:val="20"/>
          <w:szCs w:val="20"/>
        </w:rPr>
      </w:pPr>
      <w:r w:rsidRPr="00300E5B">
        <w:rPr>
          <w:rFonts w:ascii="Arial" w:eastAsia="Arial" w:hAnsi="Arial" w:cs="Arial"/>
          <w:b/>
          <w:i/>
          <w:color w:val="000000"/>
          <w:sz w:val="20"/>
          <w:szCs w:val="20"/>
        </w:rPr>
        <w:t>Kontakty pro více informací:</w:t>
      </w:r>
    </w:p>
    <w:p w14:paraId="00000015" w14:textId="5FFE1893" w:rsidR="00D80405" w:rsidRPr="00150B51" w:rsidRDefault="00DF4219">
      <w:pPr>
        <w:jc w:val="both"/>
        <w:rPr>
          <w:rFonts w:ascii="Arial" w:eastAsia="Arial" w:hAnsi="Arial" w:cs="Arial"/>
          <w:i/>
          <w:sz w:val="20"/>
          <w:szCs w:val="20"/>
        </w:rPr>
      </w:pPr>
      <w:r w:rsidRPr="00150B51">
        <w:rPr>
          <w:rFonts w:ascii="Arial" w:eastAsia="Arial" w:hAnsi="Arial" w:cs="Arial"/>
          <w:i/>
          <w:sz w:val="20"/>
          <w:szCs w:val="20"/>
        </w:rPr>
        <w:t xml:space="preserve">E-mail: </w:t>
      </w:r>
      <w:hyperlink r:id="rId9">
        <w:r w:rsidR="00150B51" w:rsidRPr="00150B51">
          <w:rPr>
            <w:rFonts w:ascii="Arial" w:eastAsia="Arial" w:hAnsi="Arial" w:cs="Arial"/>
            <w:i/>
            <w:color w:val="000000"/>
            <w:sz w:val="20"/>
            <w:szCs w:val="20"/>
            <w:u w:val="single"/>
          </w:rPr>
          <w:t>tiskoveoddeleni@dpp.cz</w:t>
        </w:r>
      </w:hyperlink>
      <w:r w:rsidR="00150B51" w:rsidRPr="00150B51">
        <w:rPr>
          <w:rFonts w:ascii="Arial" w:eastAsia="Arial" w:hAnsi="Arial" w:cs="Arial"/>
          <w:i/>
          <w:sz w:val="20"/>
          <w:szCs w:val="20"/>
        </w:rPr>
        <w:t xml:space="preserve"> </w:t>
      </w:r>
    </w:p>
    <w:p w14:paraId="00000016" w14:textId="77777777" w:rsidR="00D80405" w:rsidRPr="00300E5B" w:rsidRDefault="00D80405">
      <w:pPr>
        <w:spacing w:before="120"/>
        <w:rPr>
          <w:rFonts w:ascii="Arial" w:eastAsia="Arial" w:hAnsi="Arial" w:cs="Arial"/>
          <w:sz w:val="20"/>
          <w:szCs w:val="20"/>
        </w:rPr>
      </w:pPr>
    </w:p>
    <w:p w14:paraId="69D8D44B" w14:textId="77777777" w:rsidR="00C7438F" w:rsidRPr="00E63F61" w:rsidRDefault="00DF4219" w:rsidP="00C7438F">
      <w:pPr>
        <w:spacing w:line="280" w:lineRule="atLeast"/>
        <w:rPr>
          <w:rFonts w:ascii="Arial" w:hAnsi="Arial" w:cs="Arial"/>
          <w:b/>
          <w:bCs/>
          <w:i/>
          <w:iCs/>
          <w:sz w:val="20"/>
        </w:rPr>
      </w:pPr>
      <w:r w:rsidRPr="00300E5B">
        <w:rPr>
          <w:rFonts w:ascii="Arial" w:eastAsia="Arial" w:hAnsi="Arial" w:cs="Arial"/>
          <w:b/>
          <w:i/>
          <w:sz w:val="20"/>
          <w:szCs w:val="20"/>
        </w:rPr>
        <w:t xml:space="preserve">Dopravní </w:t>
      </w:r>
      <w:r w:rsidR="00C7438F" w:rsidRPr="00E63F61">
        <w:rPr>
          <w:rFonts w:ascii="Arial" w:hAnsi="Arial" w:cs="Arial"/>
          <w:b/>
          <w:bCs/>
          <w:i/>
          <w:iCs/>
          <w:sz w:val="20"/>
        </w:rPr>
        <w:t>podnik hl. m. Prahy, akciová společnost</w:t>
      </w:r>
    </w:p>
    <w:p w14:paraId="00000019" w14:textId="1899A710" w:rsidR="00D80405" w:rsidRPr="005E60AD" w:rsidRDefault="00864DEF" w:rsidP="00864DEF">
      <w:pPr>
        <w:pStyle w:val="xmsonormal"/>
        <w:jc w:val="both"/>
        <w:rPr>
          <w:rFonts w:ascii="Arial" w:hAnsi="Arial" w:cs="Arial"/>
          <w:i/>
          <w:iCs/>
          <w:sz w:val="20"/>
          <w:szCs w:val="20"/>
        </w:rPr>
      </w:pPr>
      <w:r w:rsidRPr="00864DEF">
        <w:rPr>
          <w:rFonts w:ascii="Arial" w:hAnsi="Arial" w:cs="Arial"/>
          <w:i/>
          <w:iCs/>
          <w:sz w:val="20"/>
          <w:szCs w:val="20"/>
        </w:rPr>
        <w:t>Dopravní podnik hl. m. Prahy (DPP) je v České republice největším dopravcem zajišťujícím městskou hromadnou dopravu. Provozuje 3 linky metra, 156 autobusových linek (</w:t>
      </w:r>
      <w:proofErr w:type="gramStart"/>
      <w:r w:rsidRPr="00864DEF">
        <w:rPr>
          <w:rFonts w:ascii="Arial" w:hAnsi="Arial" w:cs="Arial"/>
          <w:i/>
          <w:iCs/>
          <w:sz w:val="20"/>
          <w:szCs w:val="20"/>
        </w:rPr>
        <w:t>141 denních</w:t>
      </w:r>
      <w:proofErr w:type="gramEnd"/>
      <w:r w:rsidRPr="00864DEF">
        <w:rPr>
          <w:rFonts w:ascii="Arial" w:hAnsi="Arial" w:cs="Arial"/>
          <w:i/>
          <w:iCs/>
          <w:sz w:val="20"/>
          <w:szCs w:val="20"/>
        </w:rPr>
        <w:t xml:space="preserve">, 14 nočních, </w:t>
      </w:r>
      <w:r>
        <w:rPr>
          <w:rFonts w:ascii="Arial" w:hAnsi="Arial" w:cs="Arial"/>
          <w:i/>
          <w:iCs/>
          <w:sz w:val="20"/>
          <w:szCs w:val="20"/>
        </w:rPr>
        <w:br/>
      </w:r>
      <w:r w:rsidRPr="00864DEF">
        <w:rPr>
          <w:rFonts w:ascii="Arial" w:hAnsi="Arial" w:cs="Arial"/>
          <w:i/>
          <w:iCs/>
          <w:sz w:val="20"/>
          <w:szCs w:val="20"/>
        </w:rPr>
        <w:t>1 historickou), 38 tramvajových linek (</w:t>
      </w:r>
      <w:proofErr w:type="gramStart"/>
      <w:r w:rsidRPr="00864DEF">
        <w:rPr>
          <w:rFonts w:ascii="Arial" w:hAnsi="Arial" w:cs="Arial"/>
          <w:i/>
          <w:iCs/>
          <w:sz w:val="20"/>
          <w:szCs w:val="20"/>
        </w:rPr>
        <w:t>27 denních</w:t>
      </w:r>
      <w:proofErr w:type="gramEnd"/>
      <w:r w:rsidRPr="00864DEF">
        <w:rPr>
          <w:rFonts w:ascii="Arial" w:hAnsi="Arial" w:cs="Arial"/>
          <w:i/>
          <w:iCs/>
          <w:sz w:val="20"/>
          <w:szCs w:val="20"/>
        </w:rPr>
        <w:t>, 9 nočních, 2 historické), 5 trolejbusových linek a 2 lanové dráhy. DPP k 1. červenci 2026 vlastnil 1 172 autobusů, z toho 32 elektrobusů, dále 146 vlakových souprav metra, 825 tramvajových vozů a 41 trolejbusů. Podnik měl k 1.červenci 2026 v evidenčním stavu celkem 11 439 zaměstnanců, z toho 4 573 řidičů a strojvedoucích MHD. Jediným akcionářem DPP je hlavní město Praha. Více informací o DPP naleznete na dpp.cz.</w:t>
      </w:r>
      <w:r w:rsidR="005C77F1">
        <w:rPr>
          <w:rFonts w:ascii="Arial" w:hAnsi="Arial" w:cs="Arial"/>
          <w:i/>
          <w:iCs/>
          <w:sz w:val="20"/>
          <w:szCs w:val="20"/>
        </w:rPr>
        <w:t xml:space="preserve"> jez</w:t>
      </w:r>
    </w:p>
    <w:sectPr w:rsidR="00D80405" w:rsidRPr="005E60AD">
      <w:headerReference w:type="even" r:id="rId10"/>
      <w:headerReference w:type="default" r:id="rId11"/>
      <w:footerReference w:type="default" r:id="rId12"/>
      <w:footerReference w:type="first" r:id="rId13"/>
      <w:pgSz w:w="11906" w:h="16838"/>
      <w:pgMar w:top="1418" w:right="1304" w:bottom="1928" w:left="1304" w:header="680" w:footer="624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2C46AB" w14:textId="77777777" w:rsidR="00214FC9" w:rsidRDefault="00214FC9">
      <w:r>
        <w:separator/>
      </w:r>
    </w:p>
  </w:endnote>
  <w:endnote w:type="continuationSeparator" w:id="0">
    <w:p w14:paraId="1C369E2E" w14:textId="77777777" w:rsidR="00214FC9" w:rsidRDefault="00214F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3" w14:textId="77777777" w:rsidR="00D80405" w:rsidRDefault="00DF421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right" w:pos="9743"/>
      </w:tabs>
      <w:ind w:left="7513"/>
      <w:jc w:val="right"/>
      <w:rPr>
        <w:rFonts w:ascii="Arial" w:eastAsia="Arial" w:hAnsi="Arial" w:cs="Arial"/>
        <w:color w:val="000000"/>
        <w:sz w:val="14"/>
        <w:szCs w:val="14"/>
      </w:rPr>
    </w:pPr>
    <w:r>
      <w:rPr>
        <w:rFonts w:ascii="Arial" w:eastAsia="Arial" w:hAnsi="Arial" w:cs="Arial"/>
        <w:color w:val="000000"/>
        <w:sz w:val="14"/>
        <w:szCs w:val="14"/>
      </w:rPr>
      <w:tab/>
    </w:r>
    <w:r>
      <w:rPr>
        <w:noProof/>
      </w:rPr>
      <w:drawing>
        <wp:anchor distT="0" distB="0" distL="0" distR="0" simplePos="0" relativeHeight="251656704" behindDoc="1" locked="0" layoutInCell="1" hidden="0" allowOverlap="1" wp14:anchorId="470749C0" wp14:editId="7DA51380">
          <wp:simplePos x="0" y="0"/>
          <wp:positionH relativeFrom="column">
            <wp:posOffset>-637539</wp:posOffset>
          </wp:positionH>
          <wp:positionV relativeFrom="paragraph">
            <wp:posOffset>-403224</wp:posOffset>
          </wp:positionV>
          <wp:extent cx="7261225" cy="1443990"/>
          <wp:effectExtent l="0" t="0" r="0" b="0"/>
          <wp:wrapNone/>
          <wp:docPr id="9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l="435" b="1772"/>
                  <a:stretch>
                    <a:fillRect/>
                  </a:stretch>
                </pic:blipFill>
                <pic:spPr>
                  <a:xfrm>
                    <a:off x="0" y="0"/>
                    <a:ext cx="7261225" cy="14439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0000024" w14:textId="77777777" w:rsidR="00D80405" w:rsidRDefault="00D8040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708"/>
      </w:tabs>
      <w:jc w:val="right"/>
      <w:rPr>
        <w:rFonts w:ascii="Arial" w:eastAsia="Arial" w:hAnsi="Arial" w:cs="Arial"/>
        <w:color w:val="000000"/>
        <w:sz w:val="14"/>
        <w:szCs w:val="14"/>
      </w:rPr>
    </w:pPr>
  </w:p>
  <w:p w14:paraId="00000025" w14:textId="77777777" w:rsidR="00D80405" w:rsidRDefault="00D8040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708"/>
      </w:tabs>
      <w:jc w:val="right"/>
      <w:rPr>
        <w:rFonts w:ascii="Arial" w:eastAsia="Arial" w:hAnsi="Arial" w:cs="Arial"/>
        <w:color w:val="000000"/>
        <w:sz w:val="14"/>
        <w:szCs w:val="14"/>
      </w:rPr>
    </w:pPr>
  </w:p>
  <w:p w14:paraId="00000026" w14:textId="77777777" w:rsidR="00D80405" w:rsidRDefault="00D8040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708"/>
      </w:tabs>
      <w:jc w:val="right"/>
      <w:rPr>
        <w:rFonts w:ascii="Arial" w:eastAsia="Arial" w:hAnsi="Arial" w:cs="Arial"/>
        <w:color w:val="000000"/>
        <w:sz w:val="14"/>
        <w:szCs w:val="14"/>
      </w:rPr>
    </w:pPr>
  </w:p>
  <w:p w14:paraId="00000027" w14:textId="77777777" w:rsidR="00D80405" w:rsidRDefault="00D8040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1D" w14:textId="04DB8A9C" w:rsidR="00D80405" w:rsidRDefault="00214FC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right" w:pos="9743"/>
      </w:tabs>
      <w:ind w:left="7513"/>
      <w:jc w:val="right"/>
      <w:rPr>
        <w:rFonts w:ascii="Arial" w:eastAsia="Arial" w:hAnsi="Arial" w:cs="Arial"/>
        <w:color w:val="000000"/>
        <w:sz w:val="14"/>
        <w:szCs w:val="14"/>
      </w:rPr>
    </w:pPr>
    <w:sdt>
      <w:sdtPr>
        <w:tag w:val="goog_rdk_12"/>
        <w:id w:val="1852838732"/>
      </w:sdtPr>
      <w:sdtEndPr/>
      <w:sdtContent>
        <w:proofErr w:type="spellStart"/>
        <w:r w:rsidR="00DF4219">
          <w:rPr>
            <w:rFonts w:ascii="Arial" w:eastAsia="Arial" w:hAnsi="Arial" w:cs="Arial"/>
            <w:b/>
            <w:color w:val="000000"/>
            <w:sz w:val="14"/>
            <w:szCs w:val="14"/>
          </w:rPr>
          <w:t>Error</w:t>
        </w:r>
        <w:proofErr w:type="spellEnd"/>
        <w:r w:rsidR="00DF4219">
          <w:rPr>
            <w:rFonts w:ascii="Arial" w:eastAsia="Arial" w:hAnsi="Arial" w:cs="Arial"/>
            <w:b/>
            <w:color w:val="000000"/>
            <w:sz w:val="14"/>
            <w:szCs w:val="14"/>
          </w:rPr>
          <w:t xml:space="preserve">! </w:t>
        </w:r>
        <w:proofErr w:type="spellStart"/>
        <w:r w:rsidR="00DF4219">
          <w:rPr>
            <w:rFonts w:ascii="Arial" w:eastAsia="Arial" w:hAnsi="Arial" w:cs="Arial"/>
            <w:b/>
            <w:color w:val="000000"/>
            <w:sz w:val="14"/>
            <w:szCs w:val="14"/>
          </w:rPr>
          <w:t>Unknown</w:t>
        </w:r>
        <w:proofErr w:type="spellEnd"/>
        <w:r w:rsidR="00DF4219">
          <w:rPr>
            <w:rFonts w:ascii="Arial" w:eastAsia="Arial" w:hAnsi="Arial" w:cs="Arial"/>
            <w:b/>
            <w:color w:val="000000"/>
            <w:sz w:val="14"/>
            <w:szCs w:val="14"/>
          </w:rPr>
          <w:t xml:space="preserve"> </w:t>
        </w:r>
        <w:proofErr w:type="spellStart"/>
        <w:r w:rsidR="00DF4219">
          <w:rPr>
            <w:rFonts w:ascii="Arial" w:eastAsia="Arial" w:hAnsi="Arial" w:cs="Arial"/>
            <w:b/>
            <w:color w:val="000000"/>
            <w:sz w:val="14"/>
            <w:szCs w:val="14"/>
          </w:rPr>
          <w:t>document</w:t>
        </w:r>
        <w:proofErr w:type="spellEnd"/>
        <w:r w:rsidR="00DF4219">
          <w:rPr>
            <w:rFonts w:ascii="Arial" w:eastAsia="Arial" w:hAnsi="Arial" w:cs="Arial"/>
            <w:b/>
            <w:color w:val="000000"/>
            <w:sz w:val="14"/>
            <w:szCs w:val="14"/>
          </w:rPr>
          <w:t xml:space="preserve"> </w:t>
        </w:r>
        <w:proofErr w:type="spellStart"/>
        <w:r w:rsidR="00DF4219">
          <w:rPr>
            <w:rFonts w:ascii="Arial" w:eastAsia="Arial" w:hAnsi="Arial" w:cs="Arial"/>
            <w:b/>
            <w:color w:val="000000"/>
            <w:sz w:val="14"/>
            <w:szCs w:val="14"/>
          </w:rPr>
          <w:t>property</w:t>
        </w:r>
        <w:proofErr w:type="spellEnd"/>
        <w:r w:rsidR="00DF4219">
          <w:rPr>
            <w:rFonts w:ascii="Arial" w:eastAsia="Arial" w:hAnsi="Arial" w:cs="Arial"/>
            <w:b/>
            <w:color w:val="000000"/>
            <w:sz w:val="14"/>
            <w:szCs w:val="14"/>
          </w:rPr>
          <w:t xml:space="preserve"> </w:t>
        </w:r>
        <w:proofErr w:type="spellStart"/>
        <w:r w:rsidR="00DF4219">
          <w:rPr>
            <w:rFonts w:ascii="Arial" w:eastAsia="Arial" w:hAnsi="Arial" w:cs="Arial"/>
            <w:b/>
            <w:color w:val="000000"/>
            <w:sz w:val="14"/>
            <w:szCs w:val="14"/>
          </w:rPr>
          <w:t>name</w:t>
        </w:r>
        <w:proofErr w:type="spellEnd"/>
        <w:r w:rsidR="00DF4219">
          <w:rPr>
            <w:rFonts w:ascii="Arial" w:eastAsia="Arial" w:hAnsi="Arial" w:cs="Arial"/>
            <w:b/>
            <w:color w:val="000000"/>
            <w:sz w:val="14"/>
            <w:szCs w:val="14"/>
          </w:rPr>
          <w:t>.</w:t>
        </w:r>
      </w:sdtContent>
    </w:sdt>
    <w:sdt>
      <w:sdtPr>
        <w:tag w:val="goog_rdk_13"/>
        <w:id w:val="-1960257201"/>
        <w:showingPlcHdr/>
      </w:sdtPr>
      <w:sdtEndPr/>
      <w:sdtContent>
        <w:r w:rsidR="00CD4852">
          <w:t xml:space="preserve">     </w:t>
        </w:r>
      </w:sdtContent>
    </w:sdt>
    <w:r w:rsidR="00DF4219">
      <w:rPr>
        <w:rFonts w:ascii="Arial" w:eastAsia="Arial" w:hAnsi="Arial" w:cs="Arial"/>
        <w:color w:val="000000"/>
        <w:sz w:val="14"/>
        <w:szCs w:val="14"/>
      </w:rPr>
      <w:tab/>
      <w:t xml:space="preserve">Strana </w:t>
    </w:r>
    <w:r w:rsidR="00DF4219">
      <w:rPr>
        <w:rFonts w:ascii="Arial" w:eastAsia="Arial" w:hAnsi="Arial" w:cs="Arial"/>
        <w:color w:val="000000"/>
        <w:sz w:val="14"/>
        <w:szCs w:val="14"/>
      </w:rPr>
      <w:fldChar w:fldCharType="begin"/>
    </w:r>
    <w:r w:rsidR="00DF4219">
      <w:rPr>
        <w:rFonts w:ascii="Arial" w:eastAsia="Arial" w:hAnsi="Arial" w:cs="Arial"/>
        <w:color w:val="000000"/>
        <w:sz w:val="14"/>
        <w:szCs w:val="14"/>
      </w:rPr>
      <w:instrText>PAGE</w:instrText>
    </w:r>
    <w:r w:rsidR="00DF4219">
      <w:rPr>
        <w:rFonts w:ascii="Arial" w:eastAsia="Arial" w:hAnsi="Arial" w:cs="Arial"/>
        <w:color w:val="000000"/>
        <w:sz w:val="14"/>
        <w:szCs w:val="14"/>
      </w:rPr>
      <w:fldChar w:fldCharType="end"/>
    </w:r>
    <w:r w:rsidR="00DF4219">
      <w:rPr>
        <w:rFonts w:ascii="Arial" w:eastAsia="Arial" w:hAnsi="Arial" w:cs="Arial"/>
        <w:color w:val="000000"/>
        <w:sz w:val="14"/>
        <w:szCs w:val="14"/>
      </w:rPr>
      <w:t>/2</w:t>
    </w:r>
    <w:r w:rsidR="00DF4219">
      <w:rPr>
        <w:noProof/>
      </w:rPr>
      <w:drawing>
        <wp:anchor distT="0" distB="0" distL="0" distR="0" simplePos="0" relativeHeight="251657728" behindDoc="1" locked="0" layoutInCell="1" hidden="0" allowOverlap="1" wp14:anchorId="40EA2404" wp14:editId="71747382">
          <wp:simplePos x="0" y="0"/>
          <wp:positionH relativeFrom="column">
            <wp:posOffset>-571499</wp:posOffset>
          </wp:positionH>
          <wp:positionV relativeFrom="paragraph">
            <wp:posOffset>-346709</wp:posOffset>
          </wp:positionV>
          <wp:extent cx="6877050" cy="1019175"/>
          <wp:effectExtent l="0" t="0" r="0" b="0"/>
          <wp:wrapNone/>
          <wp:docPr id="10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877050" cy="10191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000001E" w14:textId="77777777" w:rsidR="00D80405" w:rsidRDefault="00D8040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rFonts w:ascii="Arial" w:eastAsia="Arial" w:hAnsi="Arial" w:cs="Arial"/>
        <w:color w:val="000000"/>
        <w:sz w:val="14"/>
        <w:szCs w:val="14"/>
      </w:rPr>
    </w:pPr>
  </w:p>
  <w:p w14:paraId="0000001F" w14:textId="77777777" w:rsidR="00D80405" w:rsidRDefault="00D8040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rFonts w:ascii="Arial" w:eastAsia="Arial" w:hAnsi="Arial" w:cs="Arial"/>
        <w:color w:val="000000"/>
        <w:sz w:val="14"/>
        <w:szCs w:val="14"/>
      </w:rPr>
    </w:pPr>
  </w:p>
  <w:p w14:paraId="00000020" w14:textId="77777777" w:rsidR="00D80405" w:rsidRDefault="00D8040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rFonts w:ascii="Arial" w:eastAsia="Arial" w:hAnsi="Arial" w:cs="Arial"/>
        <w:color w:val="000000"/>
        <w:sz w:val="14"/>
        <w:szCs w:val="14"/>
      </w:rPr>
    </w:pPr>
  </w:p>
  <w:p w14:paraId="00000021" w14:textId="77777777" w:rsidR="00D80405" w:rsidRDefault="00D8040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rFonts w:ascii="Arial" w:eastAsia="Arial" w:hAnsi="Arial" w:cs="Arial"/>
        <w:color w:val="000000"/>
        <w:sz w:val="14"/>
        <w:szCs w:val="14"/>
      </w:rPr>
    </w:pPr>
  </w:p>
  <w:p w14:paraId="00000022" w14:textId="77777777" w:rsidR="00D80405" w:rsidRDefault="00D8040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816C3C" w14:textId="77777777" w:rsidR="00214FC9" w:rsidRDefault="00214FC9">
      <w:r>
        <w:separator/>
      </w:r>
    </w:p>
  </w:footnote>
  <w:footnote w:type="continuationSeparator" w:id="0">
    <w:p w14:paraId="0830ECC3" w14:textId="77777777" w:rsidR="00214FC9" w:rsidRDefault="00214F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1B" w14:textId="77777777" w:rsidR="00D80405" w:rsidRDefault="00DF421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0000001C" w14:textId="77777777" w:rsidR="00D80405" w:rsidRDefault="00214FC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right="360"/>
      <w:rPr>
        <w:color w:val="000000"/>
      </w:rPr>
    </w:pPr>
    <w:r>
      <w:rPr>
        <w:color w:val="000000"/>
      </w:rPr>
      <w:pict w14:anchorId="484D5E2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alt="" style="position:absolute;margin-left:0;margin-top:0;width:595.45pt;height:842.05pt;z-index:-251657728;mso-wrap-edited:f;mso-width-percent:0;mso-height-percent:0;mso-position-horizontal:center;mso-position-horizontal-relative:margin;mso-position-vertical:center;mso-position-vertical-relative:margin;mso-width-percent:0;mso-height-percent:0">
          <v:imagedata r:id="rId1" o:title="imag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1A" w14:textId="5E2A4AE5" w:rsidR="00D80405" w:rsidRPr="00421CFC" w:rsidRDefault="00540EB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right="360"/>
      <w:rPr>
        <w:rFonts w:ascii="Arial" w:eastAsia="Arial" w:hAnsi="Arial" w:cs="Arial"/>
        <w:b/>
        <w:color w:val="808080"/>
        <w:sz w:val="40"/>
        <w:szCs w:val="40"/>
      </w:rPr>
    </w:pPr>
    <w:r w:rsidRPr="00421CFC">
      <w:rPr>
        <w:rFonts w:ascii="Arial" w:eastAsia="Arial" w:hAnsi="Arial" w:cs="Arial"/>
        <w:b/>
        <w:color w:val="808080"/>
        <w:sz w:val="40"/>
        <w:szCs w:val="40"/>
      </w:rPr>
      <w:t xml:space="preserve">Tisková </w:t>
    </w:r>
    <w:r w:rsidR="008D666B">
      <w:rPr>
        <w:rFonts w:ascii="Arial" w:eastAsia="Arial" w:hAnsi="Arial" w:cs="Arial"/>
        <w:b/>
        <w:color w:val="808080"/>
        <w:sz w:val="40"/>
        <w:szCs w:val="40"/>
      </w:rPr>
      <w:t>zpráva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61DC8"/>
    <w:multiLevelType w:val="hybridMultilevel"/>
    <w:tmpl w:val="D298CBC6"/>
    <w:lvl w:ilvl="0" w:tplc="1AF6CE8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FF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285D96"/>
    <w:multiLevelType w:val="hybridMultilevel"/>
    <w:tmpl w:val="3432C1D4"/>
    <w:lvl w:ilvl="0" w:tplc="5302064E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1E1A54"/>
    <w:multiLevelType w:val="hybridMultilevel"/>
    <w:tmpl w:val="7AB86AF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D20EFC"/>
    <w:multiLevelType w:val="hybridMultilevel"/>
    <w:tmpl w:val="10E2000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43160F"/>
    <w:multiLevelType w:val="hybridMultilevel"/>
    <w:tmpl w:val="EE8650A2"/>
    <w:lvl w:ilvl="0" w:tplc="55121812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B5406D"/>
    <w:multiLevelType w:val="hybridMultilevel"/>
    <w:tmpl w:val="D9F657E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A36BE6E">
      <w:numFmt w:val="bullet"/>
      <w:lvlText w:val="-"/>
      <w:lvlJc w:val="left"/>
      <w:pPr>
        <w:ind w:left="1800" w:hanging="720"/>
      </w:pPr>
      <w:rPr>
        <w:rFonts w:ascii="Arial" w:eastAsia="Arial" w:hAnsi="Arial" w:cs="Arial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2F7D45"/>
    <w:multiLevelType w:val="hybridMultilevel"/>
    <w:tmpl w:val="02AE105C"/>
    <w:lvl w:ilvl="0" w:tplc="040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7" w15:restartNumberingAfterBreak="0">
    <w:nsid w:val="2FB73D3F"/>
    <w:multiLevelType w:val="hybridMultilevel"/>
    <w:tmpl w:val="9344083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AD0E94"/>
    <w:multiLevelType w:val="hybridMultilevel"/>
    <w:tmpl w:val="C92EA0FC"/>
    <w:lvl w:ilvl="0" w:tplc="55121812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091017"/>
    <w:multiLevelType w:val="hybridMultilevel"/>
    <w:tmpl w:val="EA00B78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0D3928"/>
    <w:multiLevelType w:val="hybridMultilevel"/>
    <w:tmpl w:val="0BBEBED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283212"/>
    <w:multiLevelType w:val="hybridMultilevel"/>
    <w:tmpl w:val="25A8F06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DE2093"/>
    <w:multiLevelType w:val="hybridMultilevel"/>
    <w:tmpl w:val="A0A69B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6C2960"/>
    <w:multiLevelType w:val="hybridMultilevel"/>
    <w:tmpl w:val="095A28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790D95"/>
    <w:multiLevelType w:val="hybridMultilevel"/>
    <w:tmpl w:val="5C7A27F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6E2602"/>
    <w:multiLevelType w:val="hybridMultilevel"/>
    <w:tmpl w:val="13561F62"/>
    <w:lvl w:ilvl="0" w:tplc="7116D6B8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9043BD"/>
    <w:multiLevelType w:val="hybridMultilevel"/>
    <w:tmpl w:val="FBFE060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6505AD"/>
    <w:multiLevelType w:val="hybridMultilevel"/>
    <w:tmpl w:val="D39231B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B57561"/>
    <w:multiLevelType w:val="hybridMultilevel"/>
    <w:tmpl w:val="95FE94B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BF4656"/>
    <w:multiLevelType w:val="hybridMultilevel"/>
    <w:tmpl w:val="4CF02C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0978A9"/>
    <w:multiLevelType w:val="hybridMultilevel"/>
    <w:tmpl w:val="6A2C749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2F79B9"/>
    <w:multiLevelType w:val="hybridMultilevel"/>
    <w:tmpl w:val="07FA660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FC054C"/>
    <w:multiLevelType w:val="hybridMultilevel"/>
    <w:tmpl w:val="D49E442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83D00F7"/>
    <w:multiLevelType w:val="hybridMultilevel"/>
    <w:tmpl w:val="86C6FD8A"/>
    <w:lvl w:ilvl="0" w:tplc="5302064E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FBD3C6B"/>
    <w:multiLevelType w:val="hybridMultilevel"/>
    <w:tmpl w:val="3A7629D6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878008128">
    <w:abstractNumId w:val="0"/>
  </w:num>
  <w:num w:numId="2" w16cid:durableId="1784879466">
    <w:abstractNumId w:val="6"/>
  </w:num>
  <w:num w:numId="3" w16cid:durableId="1912424064">
    <w:abstractNumId w:val="21"/>
  </w:num>
  <w:num w:numId="4" w16cid:durableId="1287084435">
    <w:abstractNumId w:val="3"/>
  </w:num>
  <w:num w:numId="5" w16cid:durableId="1617710073">
    <w:abstractNumId w:val="17"/>
  </w:num>
  <w:num w:numId="6" w16cid:durableId="2146462593">
    <w:abstractNumId w:val="24"/>
  </w:num>
  <w:num w:numId="7" w16cid:durableId="1612931190">
    <w:abstractNumId w:val="20"/>
  </w:num>
  <w:num w:numId="8" w16cid:durableId="53241384">
    <w:abstractNumId w:val="16"/>
  </w:num>
  <w:num w:numId="9" w16cid:durableId="1079790102">
    <w:abstractNumId w:val="18"/>
  </w:num>
  <w:num w:numId="10" w16cid:durableId="1692141955">
    <w:abstractNumId w:val="8"/>
  </w:num>
  <w:num w:numId="11" w16cid:durableId="1567648692">
    <w:abstractNumId w:val="4"/>
  </w:num>
  <w:num w:numId="12" w16cid:durableId="1696618236">
    <w:abstractNumId w:val="14"/>
  </w:num>
  <w:num w:numId="13" w16cid:durableId="192545839">
    <w:abstractNumId w:val="1"/>
  </w:num>
  <w:num w:numId="14" w16cid:durableId="998966775">
    <w:abstractNumId w:val="23"/>
  </w:num>
  <w:num w:numId="15" w16cid:durableId="684207641">
    <w:abstractNumId w:val="15"/>
  </w:num>
  <w:num w:numId="16" w16cid:durableId="2124495528">
    <w:abstractNumId w:val="2"/>
  </w:num>
  <w:num w:numId="17" w16cid:durableId="519008277">
    <w:abstractNumId w:val="7"/>
  </w:num>
  <w:num w:numId="18" w16cid:durableId="216161637">
    <w:abstractNumId w:val="9"/>
  </w:num>
  <w:num w:numId="19" w16cid:durableId="2084712553">
    <w:abstractNumId w:val="22"/>
  </w:num>
  <w:num w:numId="20" w16cid:durableId="340744025">
    <w:abstractNumId w:val="10"/>
  </w:num>
  <w:num w:numId="21" w16cid:durableId="172570522">
    <w:abstractNumId w:val="11"/>
  </w:num>
  <w:num w:numId="22" w16cid:durableId="1701736033">
    <w:abstractNumId w:val="13"/>
  </w:num>
  <w:num w:numId="23" w16cid:durableId="281153445">
    <w:abstractNumId w:val="19"/>
  </w:num>
  <w:num w:numId="24" w16cid:durableId="1404137163">
    <w:abstractNumId w:val="5"/>
  </w:num>
  <w:num w:numId="25" w16cid:durableId="493883240">
    <w:abstractNumId w:val="1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savePreviewPicture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0405"/>
    <w:rsid w:val="000001B4"/>
    <w:rsid w:val="00000A88"/>
    <w:rsid w:val="000016FB"/>
    <w:rsid w:val="0000251B"/>
    <w:rsid w:val="0000257F"/>
    <w:rsid w:val="0000269B"/>
    <w:rsid w:val="00003C8E"/>
    <w:rsid w:val="00005409"/>
    <w:rsid w:val="0000575C"/>
    <w:rsid w:val="000060AB"/>
    <w:rsid w:val="00006D33"/>
    <w:rsid w:val="00006F4A"/>
    <w:rsid w:val="00007006"/>
    <w:rsid w:val="000075F5"/>
    <w:rsid w:val="00007BB5"/>
    <w:rsid w:val="00011103"/>
    <w:rsid w:val="000118FE"/>
    <w:rsid w:val="00011950"/>
    <w:rsid w:val="00011BA4"/>
    <w:rsid w:val="00011F28"/>
    <w:rsid w:val="00011F6F"/>
    <w:rsid w:val="00012042"/>
    <w:rsid w:val="00012A38"/>
    <w:rsid w:val="000134E5"/>
    <w:rsid w:val="00015CD9"/>
    <w:rsid w:val="00015D4D"/>
    <w:rsid w:val="00016374"/>
    <w:rsid w:val="000171E0"/>
    <w:rsid w:val="0002090E"/>
    <w:rsid w:val="0002112C"/>
    <w:rsid w:val="000216C2"/>
    <w:rsid w:val="000220E9"/>
    <w:rsid w:val="00022F6C"/>
    <w:rsid w:val="00024319"/>
    <w:rsid w:val="00024E03"/>
    <w:rsid w:val="00025A66"/>
    <w:rsid w:val="00026133"/>
    <w:rsid w:val="000263E6"/>
    <w:rsid w:val="00026DA9"/>
    <w:rsid w:val="00026EA8"/>
    <w:rsid w:val="00027963"/>
    <w:rsid w:val="00030828"/>
    <w:rsid w:val="000330AA"/>
    <w:rsid w:val="00034D11"/>
    <w:rsid w:val="00035F81"/>
    <w:rsid w:val="00036658"/>
    <w:rsid w:val="00036B9C"/>
    <w:rsid w:val="00037337"/>
    <w:rsid w:val="00037951"/>
    <w:rsid w:val="00037A50"/>
    <w:rsid w:val="0004061F"/>
    <w:rsid w:val="0004114E"/>
    <w:rsid w:val="00041B1F"/>
    <w:rsid w:val="00041BE1"/>
    <w:rsid w:val="00042D3B"/>
    <w:rsid w:val="0004338F"/>
    <w:rsid w:val="000434A7"/>
    <w:rsid w:val="00043960"/>
    <w:rsid w:val="00043BA6"/>
    <w:rsid w:val="0004587B"/>
    <w:rsid w:val="00046B0A"/>
    <w:rsid w:val="000479D3"/>
    <w:rsid w:val="0005019B"/>
    <w:rsid w:val="00050A0D"/>
    <w:rsid w:val="00050BCA"/>
    <w:rsid w:val="00051906"/>
    <w:rsid w:val="00051A7B"/>
    <w:rsid w:val="00051E89"/>
    <w:rsid w:val="000521F0"/>
    <w:rsid w:val="00052223"/>
    <w:rsid w:val="00053B39"/>
    <w:rsid w:val="00055F02"/>
    <w:rsid w:val="00055F48"/>
    <w:rsid w:val="00056690"/>
    <w:rsid w:val="000567A0"/>
    <w:rsid w:val="0005685D"/>
    <w:rsid w:val="000577FE"/>
    <w:rsid w:val="00057B8C"/>
    <w:rsid w:val="00060D3D"/>
    <w:rsid w:val="00060E7A"/>
    <w:rsid w:val="0006158E"/>
    <w:rsid w:val="00061EDA"/>
    <w:rsid w:val="00062A5A"/>
    <w:rsid w:val="0006438E"/>
    <w:rsid w:val="00064D06"/>
    <w:rsid w:val="00066BB3"/>
    <w:rsid w:val="000676C5"/>
    <w:rsid w:val="000679FA"/>
    <w:rsid w:val="0007182C"/>
    <w:rsid w:val="0007185A"/>
    <w:rsid w:val="000727B7"/>
    <w:rsid w:val="00073224"/>
    <w:rsid w:val="00073780"/>
    <w:rsid w:val="00073A23"/>
    <w:rsid w:val="00073C02"/>
    <w:rsid w:val="00074430"/>
    <w:rsid w:val="00074447"/>
    <w:rsid w:val="0007551E"/>
    <w:rsid w:val="000758BB"/>
    <w:rsid w:val="000764FE"/>
    <w:rsid w:val="00077437"/>
    <w:rsid w:val="00080842"/>
    <w:rsid w:val="000809CD"/>
    <w:rsid w:val="00081F05"/>
    <w:rsid w:val="000823B2"/>
    <w:rsid w:val="0008304F"/>
    <w:rsid w:val="000833E2"/>
    <w:rsid w:val="000836ED"/>
    <w:rsid w:val="00085135"/>
    <w:rsid w:val="0008531A"/>
    <w:rsid w:val="0008761A"/>
    <w:rsid w:val="00091DF4"/>
    <w:rsid w:val="00093330"/>
    <w:rsid w:val="000936FC"/>
    <w:rsid w:val="00093B94"/>
    <w:rsid w:val="00093D8D"/>
    <w:rsid w:val="0009421F"/>
    <w:rsid w:val="00094639"/>
    <w:rsid w:val="000951C7"/>
    <w:rsid w:val="00095D0F"/>
    <w:rsid w:val="0009610F"/>
    <w:rsid w:val="00097094"/>
    <w:rsid w:val="000A0220"/>
    <w:rsid w:val="000A08F8"/>
    <w:rsid w:val="000A18D3"/>
    <w:rsid w:val="000A2CF3"/>
    <w:rsid w:val="000A384B"/>
    <w:rsid w:val="000A4926"/>
    <w:rsid w:val="000A4A63"/>
    <w:rsid w:val="000A4E62"/>
    <w:rsid w:val="000A55AD"/>
    <w:rsid w:val="000A64FF"/>
    <w:rsid w:val="000A6783"/>
    <w:rsid w:val="000A67F9"/>
    <w:rsid w:val="000A6CA7"/>
    <w:rsid w:val="000A7120"/>
    <w:rsid w:val="000B07F8"/>
    <w:rsid w:val="000B1FDA"/>
    <w:rsid w:val="000B22E5"/>
    <w:rsid w:val="000B337C"/>
    <w:rsid w:val="000B43CD"/>
    <w:rsid w:val="000B596D"/>
    <w:rsid w:val="000B5E97"/>
    <w:rsid w:val="000B7521"/>
    <w:rsid w:val="000C06C9"/>
    <w:rsid w:val="000C079C"/>
    <w:rsid w:val="000C4DF7"/>
    <w:rsid w:val="000C55F7"/>
    <w:rsid w:val="000C5F79"/>
    <w:rsid w:val="000D15B7"/>
    <w:rsid w:val="000D1B86"/>
    <w:rsid w:val="000D2066"/>
    <w:rsid w:val="000D2BB2"/>
    <w:rsid w:val="000D2BDC"/>
    <w:rsid w:val="000D3036"/>
    <w:rsid w:val="000D3D13"/>
    <w:rsid w:val="000D5847"/>
    <w:rsid w:val="000D5EB1"/>
    <w:rsid w:val="000D696A"/>
    <w:rsid w:val="000D6CE9"/>
    <w:rsid w:val="000D726F"/>
    <w:rsid w:val="000E1F5D"/>
    <w:rsid w:val="000E1FC1"/>
    <w:rsid w:val="000E274D"/>
    <w:rsid w:val="000E2CA9"/>
    <w:rsid w:val="000E3346"/>
    <w:rsid w:val="000E35D4"/>
    <w:rsid w:val="000E47B0"/>
    <w:rsid w:val="000E47CF"/>
    <w:rsid w:val="000E71E2"/>
    <w:rsid w:val="000F00B8"/>
    <w:rsid w:val="000F02DD"/>
    <w:rsid w:val="000F1970"/>
    <w:rsid w:val="000F21BC"/>
    <w:rsid w:val="000F249A"/>
    <w:rsid w:val="000F2F86"/>
    <w:rsid w:val="000F52A8"/>
    <w:rsid w:val="000F569E"/>
    <w:rsid w:val="000F6C69"/>
    <w:rsid w:val="000F6FBD"/>
    <w:rsid w:val="000F70ED"/>
    <w:rsid w:val="000F71E5"/>
    <w:rsid w:val="000F7B21"/>
    <w:rsid w:val="000F7E4C"/>
    <w:rsid w:val="00100370"/>
    <w:rsid w:val="00100F23"/>
    <w:rsid w:val="00101FEF"/>
    <w:rsid w:val="0010267F"/>
    <w:rsid w:val="001029FF"/>
    <w:rsid w:val="00103247"/>
    <w:rsid w:val="00103C2A"/>
    <w:rsid w:val="00103E2E"/>
    <w:rsid w:val="00103F8A"/>
    <w:rsid w:val="00104ABF"/>
    <w:rsid w:val="00104AC4"/>
    <w:rsid w:val="00104FC1"/>
    <w:rsid w:val="00105817"/>
    <w:rsid w:val="00105F53"/>
    <w:rsid w:val="00105FD5"/>
    <w:rsid w:val="001066C0"/>
    <w:rsid w:val="00106919"/>
    <w:rsid w:val="00107311"/>
    <w:rsid w:val="00107D63"/>
    <w:rsid w:val="00110186"/>
    <w:rsid w:val="001105A5"/>
    <w:rsid w:val="001105FA"/>
    <w:rsid w:val="00112DE2"/>
    <w:rsid w:val="00114999"/>
    <w:rsid w:val="001151D2"/>
    <w:rsid w:val="001172DD"/>
    <w:rsid w:val="00120131"/>
    <w:rsid w:val="00120216"/>
    <w:rsid w:val="00120978"/>
    <w:rsid w:val="001212CF"/>
    <w:rsid w:val="00121582"/>
    <w:rsid w:val="00121809"/>
    <w:rsid w:val="00121C1D"/>
    <w:rsid w:val="0012232C"/>
    <w:rsid w:val="00122443"/>
    <w:rsid w:val="0012277C"/>
    <w:rsid w:val="00123AFF"/>
    <w:rsid w:val="00124CEC"/>
    <w:rsid w:val="00124ED9"/>
    <w:rsid w:val="00124F87"/>
    <w:rsid w:val="00126F88"/>
    <w:rsid w:val="00127C65"/>
    <w:rsid w:val="0013138B"/>
    <w:rsid w:val="00131563"/>
    <w:rsid w:val="00131FB0"/>
    <w:rsid w:val="001324BE"/>
    <w:rsid w:val="00132FF7"/>
    <w:rsid w:val="00133081"/>
    <w:rsid w:val="00133623"/>
    <w:rsid w:val="0013423B"/>
    <w:rsid w:val="00134ADF"/>
    <w:rsid w:val="00134FE5"/>
    <w:rsid w:val="001366D4"/>
    <w:rsid w:val="00140338"/>
    <w:rsid w:val="001417AD"/>
    <w:rsid w:val="00141987"/>
    <w:rsid w:val="00141BD3"/>
    <w:rsid w:val="001422E3"/>
    <w:rsid w:val="0014240E"/>
    <w:rsid w:val="00143F3D"/>
    <w:rsid w:val="001447CC"/>
    <w:rsid w:val="00144C8D"/>
    <w:rsid w:val="00145396"/>
    <w:rsid w:val="00145523"/>
    <w:rsid w:val="00145780"/>
    <w:rsid w:val="0014579B"/>
    <w:rsid w:val="00145AE0"/>
    <w:rsid w:val="00145E9A"/>
    <w:rsid w:val="00147072"/>
    <w:rsid w:val="001479AD"/>
    <w:rsid w:val="00147B1D"/>
    <w:rsid w:val="00150B51"/>
    <w:rsid w:val="00151086"/>
    <w:rsid w:val="00151130"/>
    <w:rsid w:val="001527CA"/>
    <w:rsid w:val="00152FB0"/>
    <w:rsid w:val="00153A41"/>
    <w:rsid w:val="00153D0B"/>
    <w:rsid w:val="001559D3"/>
    <w:rsid w:val="001578A6"/>
    <w:rsid w:val="001579C1"/>
    <w:rsid w:val="00157A3C"/>
    <w:rsid w:val="00157F27"/>
    <w:rsid w:val="001604CE"/>
    <w:rsid w:val="00160E91"/>
    <w:rsid w:val="00164370"/>
    <w:rsid w:val="00164526"/>
    <w:rsid w:val="0016507C"/>
    <w:rsid w:val="00165C8F"/>
    <w:rsid w:val="00165EE1"/>
    <w:rsid w:val="00167331"/>
    <w:rsid w:val="00167A19"/>
    <w:rsid w:val="00167AF0"/>
    <w:rsid w:val="00167C1F"/>
    <w:rsid w:val="0017073C"/>
    <w:rsid w:val="00171171"/>
    <w:rsid w:val="00171803"/>
    <w:rsid w:val="001725BA"/>
    <w:rsid w:val="00172C24"/>
    <w:rsid w:val="00175008"/>
    <w:rsid w:val="0017520B"/>
    <w:rsid w:val="00175314"/>
    <w:rsid w:val="0017542D"/>
    <w:rsid w:val="00175670"/>
    <w:rsid w:val="00175ECB"/>
    <w:rsid w:val="00176417"/>
    <w:rsid w:val="00180ED3"/>
    <w:rsid w:val="001822B0"/>
    <w:rsid w:val="001826B8"/>
    <w:rsid w:val="0018279B"/>
    <w:rsid w:val="00182B26"/>
    <w:rsid w:val="001833ED"/>
    <w:rsid w:val="00184131"/>
    <w:rsid w:val="00184F76"/>
    <w:rsid w:val="0018597B"/>
    <w:rsid w:val="00185C85"/>
    <w:rsid w:val="001923E3"/>
    <w:rsid w:val="00192579"/>
    <w:rsid w:val="00192657"/>
    <w:rsid w:val="00192BFE"/>
    <w:rsid w:val="0019394E"/>
    <w:rsid w:val="001950C9"/>
    <w:rsid w:val="00195BAB"/>
    <w:rsid w:val="0019623F"/>
    <w:rsid w:val="001967F6"/>
    <w:rsid w:val="00196E72"/>
    <w:rsid w:val="0019748A"/>
    <w:rsid w:val="001A02E5"/>
    <w:rsid w:val="001A046F"/>
    <w:rsid w:val="001A0E73"/>
    <w:rsid w:val="001A132F"/>
    <w:rsid w:val="001A1ACA"/>
    <w:rsid w:val="001A1AEB"/>
    <w:rsid w:val="001A1BA1"/>
    <w:rsid w:val="001A2465"/>
    <w:rsid w:val="001A3517"/>
    <w:rsid w:val="001A363B"/>
    <w:rsid w:val="001A383C"/>
    <w:rsid w:val="001A5FFA"/>
    <w:rsid w:val="001A6180"/>
    <w:rsid w:val="001A6258"/>
    <w:rsid w:val="001A66DC"/>
    <w:rsid w:val="001A6CA7"/>
    <w:rsid w:val="001A7ED4"/>
    <w:rsid w:val="001B0684"/>
    <w:rsid w:val="001B17FA"/>
    <w:rsid w:val="001B3024"/>
    <w:rsid w:val="001B3087"/>
    <w:rsid w:val="001B40F5"/>
    <w:rsid w:val="001B4B9A"/>
    <w:rsid w:val="001B505D"/>
    <w:rsid w:val="001B650A"/>
    <w:rsid w:val="001B6F76"/>
    <w:rsid w:val="001B76A8"/>
    <w:rsid w:val="001B7AB7"/>
    <w:rsid w:val="001C17C6"/>
    <w:rsid w:val="001C2137"/>
    <w:rsid w:val="001C2D6E"/>
    <w:rsid w:val="001C41F1"/>
    <w:rsid w:val="001C426A"/>
    <w:rsid w:val="001C4799"/>
    <w:rsid w:val="001C48BB"/>
    <w:rsid w:val="001C52CC"/>
    <w:rsid w:val="001C63C9"/>
    <w:rsid w:val="001C6DD3"/>
    <w:rsid w:val="001D070A"/>
    <w:rsid w:val="001D0870"/>
    <w:rsid w:val="001D0956"/>
    <w:rsid w:val="001D0BEF"/>
    <w:rsid w:val="001D0D6C"/>
    <w:rsid w:val="001D0FD1"/>
    <w:rsid w:val="001D123A"/>
    <w:rsid w:val="001D1938"/>
    <w:rsid w:val="001D2D4A"/>
    <w:rsid w:val="001D36BE"/>
    <w:rsid w:val="001D3D9F"/>
    <w:rsid w:val="001D50AB"/>
    <w:rsid w:val="001D6645"/>
    <w:rsid w:val="001D6957"/>
    <w:rsid w:val="001D6962"/>
    <w:rsid w:val="001D6B53"/>
    <w:rsid w:val="001D6EB8"/>
    <w:rsid w:val="001D7AE7"/>
    <w:rsid w:val="001E015E"/>
    <w:rsid w:val="001E0F47"/>
    <w:rsid w:val="001E188C"/>
    <w:rsid w:val="001E269B"/>
    <w:rsid w:val="001E2974"/>
    <w:rsid w:val="001E3533"/>
    <w:rsid w:val="001E4DA2"/>
    <w:rsid w:val="001E4DB3"/>
    <w:rsid w:val="001E52E8"/>
    <w:rsid w:val="001E65C7"/>
    <w:rsid w:val="001E734C"/>
    <w:rsid w:val="001F0F75"/>
    <w:rsid w:val="001F1095"/>
    <w:rsid w:val="001F2610"/>
    <w:rsid w:val="001F2B2E"/>
    <w:rsid w:val="001F3F58"/>
    <w:rsid w:val="001F4352"/>
    <w:rsid w:val="001F4DDA"/>
    <w:rsid w:val="001F59F0"/>
    <w:rsid w:val="001F6086"/>
    <w:rsid w:val="001F61F2"/>
    <w:rsid w:val="001F6AEC"/>
    <w:rsid w:val="001F6C48"/>
    <w:rsid w:val="001F6D42"/>
    <w:rsid w:val="001F7330"/>
    <w:rsid w:val="001F7A1D"/>
    <w:rsid w:val="002000FF"/>
    <w:rsid w:val="00201985"/>
    <w:rsid w:val="00201E8F"/>
    <w:rsid w:val="00202F05"/>
    <w:rsid w:val="00203A79"/>
    <w:rsid w:val="00203A7D"/>
    <w:rsid w:val="00205FDB"/>
    <w:rsid w:val="0020647A"/>
    <w:rsid w:val="00206AFA"/>
    <w:rsid w:val="002070C1"/>
    <w:rsid w:val="00207783"/>
    <w:rsid w:val="00212427"/>
    <w:rsid w:val="002129D5"/>
    <w:rsid w:val="00213671"/>
    <w:rsid w:val="00213727"/>
    <w:rsid w:val="00214FC9"/>
    <w:rsid w:val="00215978"/>
    <w:rsid w:val="00215ECA"/>
    <w:rsid w:val="00217569"/>
    <w:rsid w:val="002200D6"/>
    <w:rsid w:val="00220C98"/>
    <w:rsid w:val="00220F79"/>
    <w:rsid w:val="002218A7"/>
    <w:rsid w:val="00221B60"/>
    <w:rsid w:val="00222771"/>
    <w:rsid w:val="00222791"/>
    <w:rsid w:val="00222FD3"/>
    <w:rsid w:val="0022309B"/>
    <w:rsid w:val="00223268"/>
    <w:rsid w:val="00223CB7"/>
    <w:rsid w:val="00224BBC"/>
    <w:rsid w:val="00225B40"/>
    <w:rsid w:val="00231372"/>
    <w:rsid w:val="002313DD"/>
    <w:rsid w:val="00231406"/>
    <w:rsid w:val="00231F86"/>
    <w:rsid w:val="00232D6D"/>
    <w:rsid w:val="0023332C"/>
    <w:rsid w:val="00233D63"/>
    <w:rsid w:val="0023533C"/>
    <w:rsid w:val="00235831"/>
    <w:rsid w:val="00236071"/>
    <w:rsid w:val="0023617F"/>
    <w:rsid w:val="00236D7E"/>
    <w:rsid w:val="00237259"/>
    <w:rsid w:val="0023728F"/>
    <w:rsid w:val="00237DF0"/>
    <w:rsid w:val="00240C21"/>
    <w:rsid w:val="002419AB"/>
    <w:rsid w:val="00242130"/>
    <w:rsid w:val="002424E9"/>
    <w:rsid w:val="00243B98"/>
    <w:rsid w:val="00244150"/>
    <w:rsid w:val="00245928"/>
    <w:rsid w:val="00245C2D"/>
    <w:rsid w:val="00246293"/>
    <w:rsid w:val="00246BD8"/>
    <w:rsid w:val="002500D5"/>
    <w:rsid w:val="002516A6"/>
    <w:rsid w:val="002516FD"/>
    <w:rsid w:val="002518AE"/>
    <w:rsid w:val="00251F71"/>
    <w:rsid w:val="00252F1D"/>
    <w:rsid w:val="00253750"/>
    <w:rsid w:val="0025554A"/>
    <w:rsid w:val="00255A19"/>
    <w:rsid w:val="00256CD5"/>
    <w:rsid w:val="00257660"/>
    <w:rsid w:val="00257AE2"/>
    <w:rsid w:val="00260140"/>
    <w:rsid w:val="00260236"/>
    <w:rsid w:val="00260A27"/>
    <w:rsid w:val="00260EED"/>
    <w:rsid w:val="00261134"/>
    <w:rsid w:val="00261E86"/>
    <w:rsid w:val="00265A71"/>
    <w:rsid w:val="00265E1B"/>
    <w:rsid w:val="00265ECA"/>
    <w:rsid w:val="002661D0"/>
    <w:rsid w:val="002669E8"/>
    <w:rsid w:val="00267CD8"/>
    <w:rsid w:val="00270662"/>
    <w:rsid w:val="002709B0"/>
    <w:rsid w:val="00271913"/>
    <w:rsid w:val="002744A4"/>
    <w:rsid w:val="002746C0"/>
    <w:rsid w:val="00274ABB"/>
    <w:rsid w:val="00274E27"/>
    <w:rsid w:val="00276579"/>
    <w:rsid w:val="0027749E"/>
    <w:rsid w:val="002774B3"/>
    <w:rsid w:val="0027795A"/>
    <w:rsid w:val="00277C17"/>
    <w:rsid w:val="00280178"/>
    <w:rsid w:val="0028024D"/>
    <w:rsid w:val="002805AB"/>
    <w:rsid w:val="00281512"/>
    <w:rsid w:val="002816CB"/>
    <w:rsid w:val="00281719"/>
    <w:rsid w:val="00282099"/>
    <w:rsid w:val="00282DDD"/>
    <w:rsid w:val="00282F28"/>
    <w:rsid w:val="00283707"/>
    <w:rsid w:val="00283791"/>
    <w:rsid w:val="002853A8"/>
    <w:rsid w:val="00285C03"/>
    <w:rsid w:val="00285D10"/>
    <w:rsid w:val="00287973"/>
    <w:rsid w:val="00287D6B"/>
    <w:rsid w:val="0029180A"/>
    <w:rsid w:val="00292701"/>
    <w:rsid w:val="00292CC2"/>
    <w:rsid w:val="00292D28"/>
    <w:rsid w:val="002944E0"/>
    <w:rsid w:val="00295054"/>
    <w:rsid w:val="002958C5"/>
    <w:rsid w:val="00297288"/>
    <w:rsid w:val="002972D1"/>
    <w:rsid w:val="002975EC"/>
    <w:rsid w:val="00297AD8"/>
    <w:rsid w:val="00297CA9"/>
    <w:rsid w:val="002A0237"/>
    <w:rsid w:val="002A4D0F"/>
    <w:rsid w:val="002A5049"/>
    <w:rsid w:val="002A5383"/>
    <w:rsid w:val="002A64CE"/>
    <w:rsid w:val="002A66C7"/>
    <w:rsid w:val="002A760E"/>
    <w:rsid w:val="002A7C8D"/>
    <w:rsid w:val="002B049F"/>
    <w:rsid w:val="002B17CC"/>
    <w:rsid w:val="002B2097"/>
    <w:rsid w:val="002B231D"/>
    <w:rsid w:val="002B27BA"/>
    <w:rsid w:val="002B27CB"/>
    <w:rsid w:val="002B28AD"/>
    <w:rsid w:val="002B36CD"/>
    <w:rsid w:val="002B3CAD"/>
    <w:rsid w:val="002B46D3"/>
    <w:rsid w:val="002B55E4"/>
    <w:rsid w:val="002B5D77"/>
    <w:rsid w:val="002B6151"/>
    <w:rsid w:val="002B63B7"/>
    <w:rsid w:val="002B6EC9"/>
    <w:rsid w:val="002B7183"/>
    <w:rsid w:val="002B7357"/>
    <w:rsid w:val="002B7853"/>
    <w:rsid w:val="002C09CB"/>
    <w:rsid w:val="002C0AB0"/>
    <w:rsid w:val="002C0E61"/>
    <w:rsid w:val="002C0EF6"/>
    <w:rsid w:val="002C1F5B"/>
    <w:rsid w:val="002C309D"/>
    <w:rsid w:val="002C3470"/>
    <w:rsid w:val="002C36E4"/>
    <w:rsid w:val="002C4505"/>
    <w:rsid w:val="002C4F76"/>
    <w:rsid w:val="002C589E"/>
    <w:rsid w:val="002C645F"/>
    <w:rsid w:val="002C6F5D"/>
    <w:rsid w:val="002D0505"/>
    <w:rsid w:val="002D1519"/>
    <w:rsid w:val="002D21A5"/>
    <w:rsid w:val="002D2621"/>
    <w:rsid w:val="002D33AD"/>
    <w:rsid w:val="002D4501"/>
    <w:rsid w:val="002D606B"/>
    <w:rsid w:val="002D700B"/>
    <w:rsid w:val="002D70DE"/>
    <w:rsid w:val="002E06E5"/>
    <w:rsid w:val="002E0B05"/>
    <w:rsid w:val="002E0C05"/>
    <w:rsid w:val="002E147C"/>
    <w:rsid w:val="002E1933"/>
    <w:rsid w:val="002E209D"/>
    <w:rsid w:val="002E2AF2"/>
    <w:rsid w:val="002E32F4"/>
    <w:rsid w:val="002E3667"/>
    <w:rsid w:val="002E457E"/>
    <w:rsid w:val="002E5BE6"/>
    <w:rsid w:val="002E5D1C"/>
    <w:rsid w:val="002E66D8"/>
    <w:rsid w:val="002E6F46"/>
    <w:rsid w:val="002E6FE1"/>
    <w:rsid w:val="002E7126"/>
    <w:rsid w:val="002E7FF4"/>
    <w:rsid w:val="002F12A5"/>
    <w:rsid w:val="002F18D8"/>
    <w:rsid w:val="002F34AB"/>
    <w:rsid w:val="002F35BD"/>
    <w:rsid w:val="002F4179"/>
    <w:rsid w:val="002F4277"/>
    <w:rsid w:val="002F452A"/>
    <w:rsid w:val="002F48B2"/>
    <w:rsid w:val="002F5045"/>
    <w:rsid w:val="002F65B3"/>
    <w:rsid w:val="002F70CF"/>
    <w:rsid w:val="003004EA"/>
    <w:rsid w:val="00300611"/>
    <w:rsid w:val="003006B8"/>
    <w:rsid w:val="003008E4"/>
    <w:rsid w:val="00300E5B"/>
    <w:rsid w:val="00301372"/>
    <w:rsid w:val="00301A83"/>
    <w:rsid w:val="00301E1D"/>
    <w:rsid w:val="00301E74"/>
    <w:rsid w:val="00302355"/>
    <w:rsid w:val="00303A30"/>
    <w:rsid w:val="00307274"/>
    <w:rsid w:val="00307C7F"/>
    <w:rsid w:val="0031033A"/>
    <w:rsid w:val="00310659"/>
    <w:rsid w:val="0031080B"/>
    <w:rsid w:val="00311070"/>
    <w:rsid w:val="003110D1"/>
    <w:rsid w:val="00311A5A"/>
    <w:rsid w:val="00312CA2"/>
    <w:rsid w:val="00312FC1"/>
    <w:rsid w:val="00314031"/>
    <w:rsid w:val="00314292"/>
    <w:rsid w:val="0031451C"/>
    <w:rsid w:val="00314995"/>
    <w:rsid w:val="0031558C"/>
    <w:rsid w:val="00315939"/>
    <w:rsid w:val="00315A44"/>
    <w:rsid w:val="00316601"/>
    <w:rsid w:val="00321000"/>
    <w:rsid w:val="00321313"/>
    <w:rsid w:val="00323928"/>
    <w:rsid w:val="003239D0"/>
    <w:rsid w:val="003243EF"/>
    <w:rsid w:val="0032475E"/>
    <w:rsid w:val="003248B9"/>
    <w:rsid w:val="003251AD"/>
    <w:rsid w:val="00326C66"/>
    <w:rsid w:val="00327275"/>
    <w:rsid w:val="00327C2E"/>
    <w:rsid w:val="00327E5E"/>
    <w:rsid w:val="0033002A"/>
    <w:rsid w:val="003316DE"/>
    <w:rsid w:val="00331768"/>
    <w:rsid w:val="00332225"/>
    <w:rsid w:val="00333EE9"/>
    <w:rsid w:val="003352DA"/>
    <w:rsid w:val="00335435"/>
    <w:rsid w:val="0033623B"/>
    <w:rsid w:val="00336813"/>
    <w:rsid w:val="00336DCD"/>
    <w:rsid w:val="00337117"/>
    <w:rsid w:val="00337E1F"/>
    <w:rsid w:val="003418D4"/>
    <w:rsid w:val="00341CE0"/>
    <w:rsid w:val="00341E9D"/>
    <w:rsid w:val="00342C0B"/>
    <w:rsid w:val="003433F9"/>
    <w:rsid w:val="00343567"/>
    <w:rsid w:val="00343C7B"/>
    <w:rsid w:val="00345B58"/>
    <w:rsid w:val="0034667D"/>
    <w:rsid w:val="00346686"/>
    <w:rsid w:val="0034670F"/>
    <w:rsid w:val="003467A6"/>
    <w:rsid w:val="00346A7D"/>
    <w:rsid w:val="00346E24"/>
    <w:rsid w:val="00347673"/>
    <w:rsid w:val="003479B0"/>
    <w:rsid w:val="0035168D"/>
    <w:rsid w:val="0035248E"/>
    <w:rsid w:val="00353D95"/>
    <w:rsid w:val="003557A4"/>
    <w:rsid w:val="00356824"/>
    <w:rsid w:val="00357960"/>
    <w:rsid w:val="00357A26"/>
    <w:rsid w:val="00360C8D"/>
    <w:rsid w:val="003618E6"/>
    <w:rsid w:val="003623DE"/>
    <w:rsid w:val="00362F06"/>
    <w:rsid w:val="00363A44"/>
    <w:rsid w:val="00364431"/>
    <w:rsid w:val="00364471"/>
    <w:rsid w:val="003647A2"/>
    <w:rsid w:val="00364B62"/>
    <w:rsid w:val="00364FCC"/>
    <w:rsid w:val="003657DA"/>
    <w:rsid w:val="00365CFB"/>
    <w:rsid w:val="00366353"/>
    <w:rsid w:val="00366F46"/>
    <w:rsid w:val="003673C0"/>
    <w:rsid w:val="00370020"/>
    <w:rsid w:val="0037038C"/>
    <w:rsid w:val="00370854"/>
    <w:rsid w:val="0037171A"/>
    <w:rsid w:val="003730EE"/>
    <w:rsid w:val="0037343A"/>
    <w:rsid w:val="003739E8"/>
    <w:rsid w:val="00374EEA"/>
    <w:rsid w:val="00375C7D"/>
    <w:rsid w:val="003773D5"/>
    <w:rsid w:val="00381707"/>
    <w:rsid w:val="003821AD"/>
    <w:rsid w:val="0038284B"/>
    <w:rsid w:val="00382C2E"/>
    <w:rsid w:val="0038437D"/>
    <w:rsid w:val="00384CBC"/>
    <w:rsid w:val="00384F5F"/>
    <w:rsid w:val="00385983"/>
    <w:rsid w:val="00385A59"/>
    <w:rsid w:val="00386BDC"/>
    <w:rsid w:val="00387E6B"/>
    <w:rsid w:val="00391763"/>
    <w:rsid w:val="003917F2"/>
    <w:rsid w:val="003924A0"/>
    <w:rsid w:val="003934C2"/>
    <w:rsid w:val="00393596"/>
    <w:rsid w:val="0039548C"/>
    <w:rsid w:val="003954C0"/>
    <w:rsid w:val="00395EDC"/>
    <w:rsid w:val="00396EF6"/>
    <w:rsid w:val="003974D6"/>
    <w:rsid w:val="00397838"/>
    <w:rsid w:val="00397B6D"/>
    <w:rsid w:val="00397C45"/>
    <w:rsid w:val="003A01F3"/>
    <w:rsid w:val="003A0487"/>
    <w:rsid w:val="003A360E"/>
    <w:rsid w:val="003A40E0"/>
    <w:rsid w:val="003A4735"/>
    <w:rsid w:val="003A48A7"/>
    <w:rsid w:val="003B071F"/>
    <w:rsid w:val="003B0740"/>
    <w:rsid w:val="003B083D"/>
    <w:rsid w:val="003B0E35"/>
    <w:rsid w:val="003B2A20"/>
    <w:rsid w:val="003B3A04"/>
    <w:rsid w:val="003B41BC"/>
    <w:rsid w:val="003B43A8"/>
    <w:rsid w:val="003B5737"/>
    <w:rsid w:val="003B57F5"/>
    <w:rsid w:val="003B5986"/>
    <w:rsid w:val="003B5BF7"/>
    <w:rsid w:val="003B6EB9"/>
    <w:rsid w:val="003C0058"/>
    <w:rsid w:val="003C0156"/>
    <w:rsid w:val="003C02CA"/>
    <w:rsid w:val="003C09C6"/>
    <w:rsid w:val="003C1DC1"/>
    <w:rsid w:val="003C20D3"/>
    <w:rsid w:val="003C26B2"/>
    <w:rsid w:val="003C372D"/>
    <w:rsid w:val="003C3978"/>
    <w:rsid w:val="003C3F81"/>
    <w:rsid w:val="003C4045"/>
    <w:rsid w:val="003C4CDB"/>
    <w:rsid w:val="003C4D13"/>
    <w:rsid w:val="003C55E9"/>
    <w:rsid w:val="003C5D36"/>
    <w:rsid w:val="003C5F98"/>
    <w:rsid w:val="003C639F"/>
    <w:rsid w:val="003D049C"/>
    <w:rsid w:val="003D108F"/>
    <w:rsid w:val="003D13A3"/>
    <w:rsid w:val="003D21C2"/>
    <w:rsid w:val="003D32BF"/>
    <w:rsid w:val="003D3698"/>
    <w:rsid w:val="003D3CEA"/>
    <w:rsid w:val="003D41CD"/>
    <w:rsid w:val="003D482D"/>
    <w:rsid w:val="003D4A02"/>
    <w:rsid w:val="003D4F30"/>
    <w:rsid w:val="003D5B3C"/>
    <w:rsid w:val="003D5D6C"/>
    <w:rsid w:val="003D5F86"/>
    <w:rsid w:val="003D610B"/>
    <w:rsid w:val="003D631A"/>
    <w:rsid w:val="003D6B75"/>
    <w:rsid w:val="003D6BBF"/>
    <w:rsid w:val="003D6E76"/>
    <w:rsid w:val="003E0221"/>
    <w:rsid w:val="003E0725"/>
    <w:rsid w:val="003E0986"/>
    <w:rsid w:val="003E191A"/>
    <w:rsid w:val="003E3671"/>
    <w:rsid w:val="003E3893"/>
    <w:rsid w:val="003E463F"/>
    <w:rsid w:val="003E5585"/>
    <w:rsid w:val="003E5E5E"/>
    <w:rsid w:val="003E6406"/>
    <w:rsid w:val="003E7381"/>
    <w:rsid w:val="003F0280"/>
    <w:rsid w:val="003F031A"/>
    <w:rsid w:val="003F0833"/>
    <w:rsid w:val="003F103B"/>
    <w:rsid w:val="003F115D"/>
    <w:rsid w:val="003F116E"/>
    <w:rsid w:val="003F182F"/>
    <w:rsid w:val="003F25A0"/>
    <w:rsid w:val="003F343E"/>
    <w:rsid w:val="003F42E8"/>
    <w:rsid w:val="003F58EA"/>
    <w:rsid w:val="003F61C3"/>
    <w:rsid w:val="003F6336"/>
    <w:rsid w:val="003F69C7"/>
    <w:rsid w:val="00400822"/>
    <w:rsid w:val="0040125A"/>
    <w:rsid w:val="0040141D"/>
    <w:rsid w:val="00401559"/>
    <w:rsid w:val="004019CB"/>
    <w:rsid w:val="00401F47"/>
    <w:rsid w:val="00402624"/>
    <w:rsid w:val="004031FB"/>
    <w:rsid w:val="00403752"/>
    <w:rsid w:val="004041C2"/>
    <w:rsid w:val="00404931"/>
    <w:rsid w:val="004050E8"/>
    <w:rsid w:val="0040643E"/>
    <w:rsid w:val="004069DE"/>
    <w:rsid w:val="00407181"/>
    <w:rsid w:val="00410601"/>
    <w:rsid w:val="004108F4"/>
    <w:rsid w:val="00410DF6"/>
    <w:rsid w:val="00410E07"/>
    <w:rsid w:val="004114F1"/>
    <w:rsid w:val="004115EF"/>
    <w:rsid w:val="00411B51"/>
    <w:rsid w:val="00411D54"/>
    <w:rsid w:val="0041370F"/>
    <w:rsid w:val="004148B3"/>
    <w:rsid w:val="004166A9"/>
    <w:rsid w:val="00416970"/>
    <w:rsid w:val="00416F7D"/>
    <w:rsid w:val="004206BB"/>
    <w:rsid w:val="00420F29"/>
    <w:rsid w:val="00421AA9"/>
    <w:rsid w:val="00421CFC"/>
    <w:rsid w:val="00424D32"/>
    <w:rsid w:val="00426408"/>
    <w:rsid w:val="0042693E"/>
    <w:rsid w:val="00426BAF"/>
    <w:rsid w:val="00427459"/>
    <w:rsid w:val="004276D6"/>
    <w:rsid w:val="0043048D"/>
    <w:rsid w:val="00431C85"/>
    <w:rsid w:val="004326F5"/>
    <w:rsid w:val="00432741"/>
    <w:rsid w:val="004328D7"/>
    <w:rsid w:val="00432B53"/>
    <w:rsid w:val="004334ED"/>
    <w:rsid w:val="0043560F"/>
    <w:rsid w:val="00436811"/>
    <w:rsid w:val="00436A5A"/>
    <w:rsid w:val="00437569"/>
    <w:rsid w:val="004378B9"/>
    <w:rsid w:val="00440497"/>
    <w:rsid w:val="00441B04"/>
    <w:rsid w:val="00442591"/>
    <w:rsid w:val="00443B7C"/>
    <w:rsid w:val="00444800"/>
    <w:rsid w:val="00444BF5"/>
    <w:rsid w:val="0044505D"/>
    <w:rsid w:val="004451C0"/>
    <w:rsid w:val="00445787"/>
    <w:rsid w:val="004473CA"/>
    <w:rsid w:val="004474F4"/>
    <w:rsid w:val="00450915"/>
    <w:rsid w:val="00450DE4"/>
    <w:rsid w:val="00450E68"/>
    <w:rsid w:val="004518CC"/>
    <w:rsid w:val="00451E6E"/>
    <w:rsid w:val="004524C2"/>
    <w:rsid w:val="004525E4"/>
    <w:rsid w:val="00452B0B"/>
    <w:rsid w:val="0045339F"/>
    <w:rsid w:val="0045355E"/>
    <w:rsid w:val="00453F5A"/>
    <w:rsid w:val="00454BA4"/>
    <w:rsid w:val="00454BCF"/>
    <w:rsid w:val="00457477"/>
    <w:rsid w:val="004579FE"/>
    <w:rsid w:val="00457F47"/>
    <w:rsid w:val="00462169"/>
    <w:rsid w:val="00462401"/>
    <w:rsid w:val="004625D8"/>
    <w:rsid w:val="0046310C"/>
    <w:rsid w:val="0046473A"/>
    <w:rsid w:val="004647A3"/>
    <w:rsid w:val="0046549F"/>
    <w:rsid w:val="00466154"/>
    <w:rsid w:val="0046633E"/>
    <w:rsid w:val="00466C80"/>
    <w:rsid w:val="00467062"/>
    <w:rsid w:val="00467342"/>
    <w:rsid w:val="00470680"/>
    <w:rsid w:val="00471241"/>
    <w:rsid w:val="004717A6"/>
    <w:rsid w:val="0047334E"/>
    <w:rsid w:val="00473F6C"/>
    <w:rsid w:val="00474719"/>
    <w:rsid w:val="00474BA5"/>
    <w:rsid w:val="00475159"/>
    <w:rsid w:val="00475E75"/>
    <w:rsid w:val="0047641D"/>
    <w:rsid w:val="004776B3"/>
    <w:rsid w:val="00477BCE"/>
    <w:rsid w:val="00477E44"/>
    <w:rsid w:val="004805DE"/>
    <w:rsid w:val="0048148A"/>
    <w:rsid w:val="004818AF"/>
    <w:rsid w:val="0048223A"/>
    <w:rsid w:val="0048259F"/>
    <w:rsid w:val="00482685"/>
    <w:rsid w:val="00483092"/>
    <w:rsid w:val="00483155"/>
    <w:rsid w:val="004845C1"/>
    <w:rsid w:val="004854BF"/>
    <w:rsid w:val="004857EF"/>
    <w:rsid w:val="00485C10"/>
    <w:rsid w:val="00485C35"/>
    <w:rsid w:val="00485F1F"/>
    <w:rsid w:val="00486483"/>
    <w:rsid w:val="0048661B"/>
    <w:rsid w:val="00486B30"/>
    <w:rsid w:val="00487737"/>
    <w:rsid w:val="004878A6"/>
    <w:rsid w:val="004903D3"/>
    <w:rsid w:val="0049336A"/>
    <w:rsid w:val="00493C2A"/>
    <w:rsid w:val="004940EF"/>
    <w:rsid w:val="00494B63"/>
    <w:rsid w:val="004964D6"/>
    <w:rsid w:val="00496945"/>
    <w:rsid w:val="00497E88"/>
    <w:rsid w:val="004A051B"/>
    <w:rsid w:val="004A0FFF"/>
    <w:rsid w:val="004A1426"/>
    <w:rsid w:val="004A1F94"/>
    <w:rsid w:val="004A2959"/>
    <w:rsid w:val="004A2A32"/>
    <w:rsid w:val="004A30F7"/>
    <w:rsid w:val="004A323E"/>
    <w:rsid w:val="004A3D37"/>
    <w:rsid w:val="004A4007"/>
    <w:rsid w:val="004A490C"/>
    <w:rsid w:val="004A595A"/>
    <w:rsid w:val="004A5DD5"/>
    <w:rsid w:val="004A615A"/>
    <w:rsid w:val="004A6DEE"/>
    <w:rsid w:val="004A70BE"/>
    <w:rsid w:val="004A74E4"/>
    <w:rsid w:val="004A7AE6"/>
    <w:rsid w:val="004A7BF1"/>
    <w:rsid w:val="004B126A"/>
    <w:rsid w:val="004B12BE"/>
    <w:rsid w:val="004B17F1"/>
    <w:rsid w:val="004B1DED"/>
    <w:rsid w:val="004B30FC"/>
    <w:rsid w:val="004B3F24"/>
    <w:rsid w:val="004B41A8"/>
    <w:rsid w:val="004B4D20"/>
    <w:rsid w:val="004B4F28"/>
    <w:rsid w:val="004B5613"/>
    <w:rsid w:val="004B7744"/>
    <w:rsid w:val="004B77C4"/>
    <w:rsid w:val="004B7CC9"/>
    <w:rsid w:val="004C0786"/>
    <w:rsid w:val="004C0DD6"/>
    <w:rsid w:val="004C271B"/>
    <w:rsid w:val="004C347D"/>
    <w:rsid w:val="004C3E64"/>
    <w:rsid w:val="004C466F"/>
    <w:rsid w:val="004C5462"/>
    <w:rsid w:val="004C7919"/>
    <w:rsid w:val="004C7C1E"/>
    <w:rsid w:val="004C7C96"/>
    <w:rsid w:val="004D0756"/>
    <w:rsid w:val="004D0B24"/>
    <w:rsid w:val="004D0F76"/>
    <w:rsid w:val="004D3AA0"/>
    <w:rsid w:val="004D3AA3"/>
    <w:rsid w:val="004D530B"/>
    <w:rsid w:val="004D588C"/>
    <w:rsid w:val="004D5C9D"/>
    <w:rsid w:val="004D5E72"/>
    <w:rsid w:val="004D6952"/>
    <w:rsid w:val="004D6F7B"/>
    <w:rsid w:val="004D7BB4"/>
    <w:rsid w:val="004E01B3"/>
    <w:rsid w:val="004E2A75"/>
    <w:rsid w:val="004E3E25"/>
    <w:rsid w:val="004E51B8"/>
    <w:rsid w:val="004E5A28"/>
    <w:rsid w:val="004E5D02"/>
    <w:rsid w:val="004E6776"/>
    <w:rsid w:val="004F046D"/>
    <w:rsid w:val="004F17CE"/>
    <w:rsid w:val="004F18CB"/>
    <w:rsid w:val="004F1E38"/>
    <w:rsid w:val="004F2555"/>
    <w:rsid w:val="004F2F3C"/>
    <w:rsid w:val="004F3D96"/>
    <w:rsid w:val="004F56C0"/>
    <w:rsid w:val="004F58D3"/>
    <w:rsid w:val="004F596E"/>
    <w:rsid w:val="004F5A83"/>
    <w:rsid w:val="004F5B02"/>
    <w:rsid w:val="004F7813"/>
    <w:rsid w:val="00500F56"/>
    <w:rsid w:val="005015CF"/>
    <w:rsid w:val="00502156"/>
    <w:rsid w:val="00502F90"/>
    <w:rsid w:val="005037E9"/>
    <w:rsid w:val="00503829"/>
    <w:rsid w:val="005048F2"/>
    <w:rsid w:val="005056FE"/>
    <w:rsid w:val="0050584C"/>
    <w:rsid w:val="00505C0F"/>
    <w:rsid w:val="00507212"/>
    <w:rsid w:val="00510224"/>
    <w:rsid w:val="00510744"/>
    <w:rsid w:val="00511785"/>
    <w:rsid w:val="00512A67"/>
    <w:rsid w:val="00512C1E"/>
    <w:rsid w:val="00513CD8"/>
    <w:rsid w:val="00514B89"/>
    <w:rsid w:val="00514FCD"/>
    <w:rsid w:val="00515015"/>
    <w:rsid w:val="00516FF5"/>
    <w:rsid w:val="0051719D"/>
    <w:rsid w:val="0052153A"/>
    <w:rsid w:val="00521DE8"/>
    <w:rsid w:val="005220C3"/>
    <w:rsid w:val="00522BAF"/>
    <w:rsid w:val="0052466C"/>
    <w:rsid w:val="00524AAB"/>
    <w:rsid w:val="00524EF9"/>
    <w:rsid w:val="0052639D"/>
    <w:rsid w:val="0052768C"/>
    <w:rsid w:val="00527B4D"/>
    <w:rsid w:val="00530DEB"/>
    <w:rsid w:val="00531530"/>
    <w:rsid w:val="00532613"/>
    <w:rsid w:val="00533D01"/>
    <w:rsid w:val="005340E7"/>
    <w:rsid w:val="00536447"/>
    <w:rsid w:val="005365B3"/>
    <w:rsid w:val="005372A8"/>
    <w:rsid w:val="0053751E"/>
    <w:rsid w:val="00537749"/>
    <w:rsid w:val="00537902"/>
    <w:rsid w:val="00537F8F"/>
    <w:rsid w:val="005404AC"/>
    <w:rsid w:val="005406F1"/>
    <w:rsid w:val="00540EB4"/>
    <w:rsid w:val="00541E73"/>
    <w:rsid w:val="00541E87"/>
    <w:rsid w:val="00542F81"/>
    <w:rsid w:val="00546051"/>
    <w:rsid w:val="00547BD7"/>
    <w:rsid w:val="005508AE"/>
    <w:rsid w:val="00550ADA"/>
    <w:rsid w:val="00550BC7"/>
    <w:rsid w:val="0055205E"/>
    <w:rsid w:val="0055487E"/>
    <w:rsid w:val="00554D15"/>
    <w:rsid w:val="0055577C"/>
    <w:rsid w:val="00555830"/>
    <w:rsid w:val="00555A36"/>
    <w:rsid w:val="00555B5A"/>
    <w:rsid w:val="00555E27"/>
    <w:rsid w:val="00556436"/>
    <w:rsid w:val="005569DF"/>
    <w:rsid w:val="00557054"/>
    <w:rsid w:val="00557095"/>
    <w:rsid w:val="00557FBC"/>
    <w:rsid w:val="00561569"/>
    <w:rsid w:val="005616EB"/>
    <w:rsid w:val="00561E39"/>
    <w:rsid w:val="0056355E"/>
    <w:rsid w:val="0056402E"/>
    <w:rsid w:val="005642AA"/>
    <w:rsid w:val="00564306"/>
    <w:rsid w:val="00564D48"/>
    <w:rsid w:val="0056512F"/>
    <w:rsid w:val="005666A3"/>
    <w:rsid w:val="00566717"/>
    <w:rsid w:val="00570DD0"/>
    <w:rsid w:val="005717C1"/>
    <w:rsid w:val="00571DB6"/>
    <w:rsid w:val="00571ECD"/>
    <w:rsid w:val="00572743"/>
    <w:rsid w:val="00573225"/>
    <w:rsid w:val="00573684"/>
    <w:rsid w:val="00574AA7"/>
    <w:rsid w:val="00574AF5"/>
    <w:rsid w:val="00574BC5"/>
    <w:rsid w:val="005751BC"/>
    <w:rsid w:val="00576400"/>
    <w:rsid w:val="0057715A"/>
    <w:rsid w:val="00577C5B"/>
    <w:rsid w:val="005821AA"/>
    <w:rsid w:val="00582289"/>
    <w:rsid w:val="00582710"/>
    <w:rsid w:val="00583D58"/>
    <w:rsid w:val="00583E9E"/>
    <w:rsid w:val="00584F2A"/>
    <w:rsid w:val="005869BE"/>
    <w:rsid w:val="00586E14"/>
    <w:rsid w:val="00587729"/>
    <w:rsid w:val="005919F1"/>
    <w:rsid w:val="005922F7"/>
    <w:rsid w:val="00593C94"/>
    <w:rsid w:val="0059447E"/>
    <w:rsid w:val="00594C55"/>
    <w:rsid w:val="005963A9"/>
    <w:rsid w:val="005A03CC"/>
    <w:rsid w:val="005A050D"/>
    <w:rsid w:val="005A081E"/>
    <w:rsid w:val="005A0E7B"/>
    <w:rsid w:val="005A2AA8"/>
    <w:rsid w:val="005A44F4"/>
    <w:rsid w:val="005A4867"/>
    <w:rsid w:val="005A4B35"/>
    <w:rsid w:val="005A5309"/>
    <w:rsid w:val="005A5664"/>
    <w:rsid w:val="005A6423"/>
    <w:rsid w:val="005A6A74"/>
    <w:rsid w:val="005A702C"/>
    <w:rsid w:val="005A779C"/>
    <w:rsid w:val="005A7827"/>
    <w:rsid w:val="005A7A68"/>
    <w:rsid w:val="005A7DE5"/>
    <w:rsid w:val="005B132A"/>
    <w:rsid w:val="005B2006"/>
    <w:rsid w:val="005B2CA0"/>
    <w:rsid w:val="005B3C1C"/>
    <w:rsid w:val="005B3D84"/>
    <w:rsid w:val="005B41EA"/>
    <w:rsid w:val="005B469B"/>
    <w:rsid w:val="005B4824"/>
    <w:rsid w:val="005B48E2"/>
    <w:rsid w:val="005B595A"/>
    <w:rsid w:val="005B59AF"/>
    <w:rsid w:val="005B59C1"/>
    <w:rsid w:val="005B5BE4"/>
    <w:rsid w:val="005B7D60"/>
    <w:rsid w:val="005C0C6D"/>
    <w:rsid w:val="005C28D9"/>
    <w:rsid w:val="005C2BB0"/>
    <w:rsid w:val="005C2D20"/>
    <w:rsid w:val="005C42E1"/>
    <w:rsid w:val="005C4565"/>
    <w:rsid w:val="005C473D"/>
    <w:rsid w:val="005C5598"/>
    <w:rsid w:val="005C575D"/>
    <w:rsid w:val="005C57C2"/>
    <w:rsid w:val="005C661A"/>
    <w:rsid w:val="005C67B7"/>
    <w:rsid w:val="005C77F1"/>
    <w:rsid w:val="005D09D2"/>
    <w:rsid w:val="005D0B0E"/>
    <w:rsid w:val="005D1725"/>
    <w:rsid w:val="005D2552"/>
    <w:rsid w:val="005D288D"/>
    <w:rsid w:val="005D3F20"/>
    <w:rsid w:val="005D4822"/>
    <w:rsid w:val="005D5BE2"/>
    <w:rsid w:val="005D6274"/>
    <w:rsid w:val="005D652A"/>
    <w:rsid w:val="005E0006"/>
    <w:rsid w:val="005E0889"/>
    <w:rsid w:val="005E1983"/>
    <w:rsid w:val="005E1B50"/>
    <w:rsid w:val="005E23C4"/>
    <w:rsid w:val="005E3A0F"/>
    <w:rsid w:val="005E4669"/>
    <w:rsid w:val="005E5197"/>
    <w:rsid w:val="005E525E"/>
    <w:rsid w:val="005E60AD"/>
    <w:rsid w:val="005E6B52"/>
    <w:rsid w:val="005E6F14"/>
    <w:rsid w:val="005E6F26"/>
    <w:rsid w:val="005E70C0"/>
    <w:rsid w:val="005E776C"/>
    <w:rsid w:val="005E7B6F"/>
    <w:rsid w:val="005F3391"/>
    <w:rsid w:val="005F3FEE"/>
    <w:rsid w:val="005F44B0"/>
    <w:rsid w:val="005F5FAB"/>
    <w:rsid w:val="005F66CC"/>
    <w:rsid w:val="005F67BD"/>
    <w:rsid w:val="005F6833"/>
    <w:rsid w:val="005F6DCF"/>
    <w:rsid w:val="005F78B5"/>
    <w:rsid w:val="005F7C16"/>
    <w:rsid w:val="00600119"/>
    <w:rsid w:val="00600275"/>
    <w:rsid w:val="00600B37"/>
    <w:rsid w:val="006010CD"/>
    <w:rsid w:val="006016CC"/>
    <w:rsid w:val="00604FD3"/>
    <w:rsid w:val="00605AF6"/>
    <w:rsid w:val="00605D5F"/>
    <w:rsid w:val="00605EE0"/>
    <w:rsid w:val="0060709B"/>
    <w:rsid w:val="0060772D"/>
    <w:rsid w:val="006117BB"/>
    <w:rsid w:val="006119F2"/>
    <w:rsid w:val="006121B4"/>
    <w:rsid w:val="006122ED"/>
    <w:rsid w:val="0061270C"/>
    <w:rsid w:val="006127F7"/>
    <w:rsid w:val="00613252"/>
    <w:rsid w:val="006138D7"/>
    <w:rsid w:val="00613D6D"/>
    <w:rsid w:val="00614542"/>
    <w:rsid w:val="0061478A"/>
    <w:rsid w:val="0061550E"/>
    <w:rsid w:val="00615B6A"/>
    <w:rsid w:val="00616371"/>
    <w:rsid w:val="00616B0B"/>
    <w:rsid w:val="00617775"/>
    <w:rsid w:val="00617A34"/>
    <w:rsid w:val="00620494"/>
    <w:rsid w:val="00622872"/>
    <w:rsid w:val="00624D44"/>
    <w:rsid w:val="00624F09"/>
    <w:rsid w:val="00625A07"/>
    <w:rsid w:val="00627150"/>
    <w:rsid w:val="00627A38"/>
    <w:rsid w:val="006308A4"/>
    <w:rsid w:val="00631D19"/>
    <w:rsid w:val="00632338"/>
    <w:rsid w:val="00632F8B"/>
    <w:rsid w:val="0063437E"/>
    <w:rsid w:val="006343C8"/>
    <w:rsid w:val="006350C6"/>
    <w:rsid w:val="0063522D"/>
    <w:rsid w:val="00636D1E"/>
    <w:rsid w:val="006401A7"/>
    <w:rsid w:val="00640866"/>
    <w:rsid w:val="006409C1"/>
    <w:rsid w:val="00641C0D"/>
    <w:rsid w:val="006425E6"/>
    <w:rsid w:val="00642AB1"/>
    <w:rsid w:val="00643D95"/>
    <w:rsid w:val="0064417C"/>
    <w:rsid w:val="00645286"/>
    <w:rsid w:val="006452D2"/>
    <w:rsid w:val="00647254"/>
    <w:rsid w:val="00650579"/>
    <w:rsid w:val="00650A1C"/>
    <w:rsid w:val="00650D49"/>
    <w:rsid w:val="00651317"/>
    <w:rsid w:val="00651E52"/>
    <w:rsid w:val="006521BF"/>
    <w:rsid w:val="00654D8A"/>
    <w:rsid w:val="0065648E"/>
    <w:rsid w:val="00656AA7"/>
    <w:rsid w:val="00656D68"/>
    <w:rsid w:val="00657625"/>
    <w:rsid w:val="006579E0"/>
    <w:rsid w:val="00657EB9"/>
    <w:rsid w:val="006600BD"/>
    <w:rsid w:val="00660724"/>
    <w:rsid w:val="0066211F"/>
    <w:rsid w:val="0066625F"/>
    <w:rsid w:val="00670B76"/>
    <w:rsid w:val="00670D95"/>
    <w:rsid w:val="006711D1"/>
    <w:rsid w:val="00671DAE"/>
    <w:rsid w:val="0067266E"/>
    <w:rsid w:val="0067282D"/>
    <w:rsid w:val="00672EA8"/>
    <w:rsid w:val="006744E3"/>
    <w:rsid w:val="00674ABB"/>
    <w:rsid w:val="00675157"/>
    <w:rsid w:val="00675579"/>
    <w:rsid w:val="00675BD8"/>
    <w:rsid w:val="0067601B"/>
    <w:rsid w:val="0067633B"/>
    <w:rsid w:val="00676670"/>
    <w:rsid w:val="00676E22"/>
    <w:rsid w:val="00676E48"/>
    <w:rsid w:val="0067754B"/>
    <w:rsid w:val="00677BF7"/>
    <w:rsid w:val="00680D88"/>
    <w:rsid w:val="00680E6A"/>
    <w:rsid w:val="00681A0D"/>
    <w:rsid w:val="00682705"/>
    <w:rsid w:val="00683159"/>
    <w:rsid w:val="0068342A"/>
    <w:rsid w:val="006836AE"/>
    <w:rsid w:val="00686136"/>
    <w:rsid w:val="0068621B"/>
    <w:rsid w:val="00686978"/>
    <w:rsid w:val="00687226"/>
    <w:rsid w:val="006872D5"/>
    <w:rsid w:val="00687B53"/>
    <w:rsid w:val="00687CFC"/>
    <w:rsid w:val="00691113"/>
    <w:rsid w:val="00691877"/>
    <w:rsid w:val="006919E1"/>
    <w:rsid w:val="00691FAD"/>
    <w:rsid w:val="00692F3A"/>
    <w:rsid w:val="006932CE"/>
    <w:rsid w:val="00694346"/>
    <w:rsid w:val="00694ACF"/>
    <w:rsid w:val="006954C2"/>
    <w:rsid w:val="00695B44"/>
    <w:rsid w:val="00695FDE"/>
    <w:rsid w:val="006964B0"/>
    <w:rsid w:val="00696538"/>
    <w:rsid w:val="006969CA"/>
    <w:rsid w:val="00696E07"/>
    <w:rsid w:val="00697777"/>
    <w:rsid w:val="006A05DE"/>
    <w:rsid w:val="006A14E0"/>
    <w:rsid w:val="006A18DE"/>
    <w:rsid w:val="006A34D5"/>
    <w:rsid w:val="006A4B27"/>
    <w:rsid w:val="006A571B"/>
    <w:rsid w:val="006A5B7A"/>
    <w:rsid w:val="006A5BC8"/>
    <w:rsid w:val="006A622A"/>
    <w:rsid w:val="006A7CC0"/>
    <w:rsid w:val="006B07D9"/>
    <w:rsid w:val="006B194B"/>
    <w:rsid w:val="006B1EE3"/>
    <w:rsid w:val="006B2350"/>
    <w:rsid w:val="006B23DB"/>
    <w:rsid w:val="006B297C"/>
    <w:rsid w:val="006B2B18"/>
    <w:rsid w:val="006B2D4E"/>
    <w:rsid w:val="006B3408"/>
    <w:rsid w:val="006B3519"/>
    <w:rsid w:val="006B4B49"/>
    <w:rsid w:val="006B5175"/>
    <w:rsid w:val="006B5677"/>
    <w:rsid w:val="006B5CB2"/>
    <w:rsid w:val="006B61DF"/>
    <w:rsid w:val="006B644F"/>
    <w:rsid w:val="006B6F29"/>
    <w:rsid w:val="006C0C2A"/>
    <w:rsid w:val="006C141B"/>
    <w:rsid w:val="006C218B"/>
    <w:rsid w:val="006C22BE"/>
    <w:rsid w:val="006C2F6D"/>
    <w:rsid w:val="006C2F96"/>
    <w:rsid w:val="006C317A"/>
    <w:rsid w:val="006C31C3"/>
    <w:rsid w:val="006C3C8A"/>
    <w:rsid w:val="006C4D88"/>
    <w:rsid w:val="006C5638"/>
    <w:rsid w:val="006C601B"/>
    <w:rsid w:val="006C63A6"/>
    <w:rsid w:val="006C6646"/>
    <w:rsid w:val="006C7288"/>
    <w:rsid w:val="006C792F"/>
    <w:rsid w:val="006D04D8"/>
    <w:rsid w:val="006D1A7B"/>
    <w:rsid w:val="006D299B"/>
    <w:rsid w:val="006D2CE8"/>
    <w:rsid w:val="006D4417"/>
    <w:rsid w:val="006D4BF5"/>
    <w:rsid w:val="006D4E54"/>
    <w:rsid w:val="006D5C8A"/>
    <w:rsid w:val="006D5EA8"/>
    <w:rsid w:val="006D69D9"/>
    <w:rsid w:val="006D7B5D"/>
    <w:rsid w:val="006E0C9C"/>
    <w:rsid w:val="006E1039"/>
    <w:rsid w:val="006E1C01"/>
    <w:rsid w:val="006E2CE6"/>
    <w:rsid w:val="006E2F36"/>
    <w:rsid w:val="006E42E5"/>
    <w:rsid w:val="006E657F"/>
    <w:rsid w:val="006E66DD"/>
    <w:rsid w:val="006E7CC2"/>
    <w:rsid w:val="006F02A8"/>
    <w:rsid w:val="006F12E2"/>
    <w:rsid w:val="006F1559"/>
    <w:rsid w:val="006F1735"/>
    <w:rsid w:val="006F2C2D"/>
    <w:rsid w:val="006F2E4B"/>
    <w:rsid w:val="006F446A"/>
    <w:rsid w:val="006F44C2"/>
    <w:rsid w:val="006F4707"/>
    <w:rsid w:val="006F4D46"/>
    <w:rsid w:val="006F4E8A"/>
    <w:rsid w:val="006F60ED"/>
    <w:rsid w:val="006F61AD"/>
    <w:rsid w:val="00700D31"/>
    <w:rsid w:val="007013EF"/>
    <w:rsid w:val="00702220"/>
    <w:rsid w:val="0070277C"/>
    <w:rsid w:val="00702900"/>
    <w:rsid w:val="00705717"/>
    <w:rsid w:val="0071003C"/>
    <w:rsid w:val="007104DF"/>
    <w:rsid w:val="00710FC0"/>
    <w:rsid w:val="0071125D"/>
    <w:rsid w:val="007116DB"/>
    <w:rsid w:val="007120AC"/>
    <w:rsid w:val="00712B0C"/>
    <w:rsid w:val="007148B4"/>
    <w:rsid w:val="007165FC"/>
    <w:rsid w:val="00716F63"/>
    <w:rsid w:val="007175E4"/>
    <w:rsid w:val="007177D5"/>
    <w:rsid w:val="00717D97"/>
    <w:rsid w:val="00720385"/>
    <w:rsid w:val="0072053F"/>
    <w:rsid w:val="00720F1D"/>
    <w:rsid w:val="00721DCB"/>
    <w:rsid w:val="00722697"/>
    <w:rsid w:val="00722F5D"/>
    <w:rsid w:val="0072306F"/>
    <w:rsid w:val="0072366F"/>
    <w:rsid w:val="00723DAD"/>
    <w:rsid w:val="007242F2"/>
    <w:rsid w:val="00724451"/>
    <w:rsid w:val="00724547"/>
    <w:rsid w:val="00724817"/>
    <w:rsid w:val="00724958"/>
    <w:rsid w:val="00725068"/>
    <w:rsid w:val="00725478"/>
    <w:rsid w:val="00725AFB"/>
    <w:rsid w:val="007264F4"/>
    <w:rsid w:val="007265F0"/>
    <w:rsid w:val="0072798B"/>
    <w:rsid w:val="0073074B"/>
    <w:rsid w:val="00730BA4"/>
    <w:rsid w:val="0073162F"/>
    <w:rsid w:val="007317A6"/>
    <w:rsid w:val="00732B1B"/>
    <w:rsid w:val="007335EB"/>
    <w:rsid w:val="00733ADF"/>
    <w:rsid w:val="00734230"/>
    <w:rsid w:val="0073433E"/>
    <w:rsid w:val="007344A2"/>
    <w:rsid w:val="00735039"/>
    <w:rsid w:val="00735041"/>
    <w:rsid w:val="0073758C"/>
    <w:rsid w:val="00737A99"/>
    <w:rsid w:val="00737BA3"/>
    <w:rsid w:val="00737D76"/>
    <w:rsid w:val="0074031C"/>
    <w:rsid w:val="00741155"/>
    <w:rsid w:val="0074127C"/>
    <w:rsid w:val="00741BCF"/>
    <w:rsid w:val="007425E8"/>
    <w:rsid w:val="00743A1F"/>
    <w:rsid w:val="00745A2C"/>
    <w:rsid w:val="00745C91"/>
    <w:rsid w:val="007463CE"/>
    <w:rsid w:val="00747717"/>
    <w:rsid w:val="00750621"/>
    <w:rsid w:val="00750E17"/>
    <w:rsid w:val="007512AD"/>
    <w:rsid w:val="007516F0"/>
    <w:rsid w:val="00752670"/>
    <w:rsid w:val="00752F46"/>
    <w:rsid w:val="007536C9"/>
    <w:rsid w:val="00753F22"/>
    <w:rsid w:val="0075469D"/>
    <w:rsid w:val="00754B1D"/>
    <w:rsid w:val="00754DF0"/>
    <w:rsid w:val="007556E4"/>
    <w:rsid w:val="00755928"/>
    <w:rsid w:val="00760893"/>
    <w:rsid w:val="00760A52"/>
    <w:rsid w:val="00760E0F"/>
    <w:rsid w:val="007621B0"/>
    <w:rsid w:val="00762C26"/>
    <w:rsid w:val="00763242"/>
    <w:rsid w:val="00763BE1"/>
    <w:rsid w:val="0076574D"/>
    <w:rsid w:val="00765951"/>
    <w:rsid w:val="00765A59"/>
    <w:rsid w:val="0076723E"/>
    <w:rsid w:val="007701A7"/>
    <w:rsid w:val="00770288"/>
    <w:rsid w:val="0077229F"/>
    <w:rsid w:val="007740FE"/>
    <w:rsid w:val="007741D0"/>
    <w:rsid w:val="0077455C"/>
    <w:rsid w:val="00774A8B"/>
    <w:rsid w:val="00775CB8"/>
    <w:rsid w:val="007764FD"/>
    <w:rsid w:val="00776DE9"/>
    <w:rsid w:val="007772F4"/>
    <w:rsid w:val="007773C0"/>
    <w:rsid w:val="007802D8"/>
    <w:rsid w:val="00780469"/>
    <w:rsid w:val="00780873"/>
    <w:rsid w:val="00780974"/>
    <w:rsid w:val="00780DF0"/>
    <w:rsid w:val="0078102A"/>
    <w:rsid w:val="00781816"/>
    <w:rsid w:val="007818DB"/>
    <w:rsid w:val="00781FC5"/>
    <w:rsid w:val="007839DE"/>
    <w:rsid w:val="00783A2A"/>
    <w:rsid w:val="00784956"/>
    <w:rsid w:val="00785E42"/>
    <w:rsid w:val="007864F0"/>
    <w:rsid w:val="00786783"/>
    <w:rsid w:val="00786AA0"/>
    <w:rsid w:val="00786CFE"/>
    <w:rsid w:val="0078707E"/>
    <w:rsid w:val="0078740D"/>
    <w:rsid w:val="00790DB4"/>
    <w:rsid w:val="00793CF6"/>
    <w:rsid w:val="00794B8F"/>
    <w:rsid w:val="00794E59"/>
    <w:rsid w:val="007950E4"/>
    <w:rsid w:val="00795B8A"/>
    <w:rsid w:val="007972F2"/>
    <w:rsid w:val="00797DB9"/>
    <w:rsid w:val="007A01A1"/>
    <w:rsid w:val="007A0CD1"/>
    <w:rsid w:val="007A1140"/>
    <w:rsid w:val="007A2C63"/>
    <w:rsid w:val="007A2D4F"/>
    <w:rsid w:val="007A3129"/>
    <w:rsid w:val="007A4B23"/>
    <w:rsid w:val="007A4CBC"/>
    <w:rsid w:val="007A507D"/>
    <w:rsid w:val="007A6AB0"/>
    <w:rsid w:val="007B027A"/>
    <w:rsid w:val="007B0290"/>
    <w:rsid w:val="007B03AE"/>
    <w:rsid w:val="007B046B"/>
    <w:rsid w:val="007B0AEB"/>
    <w:rsid w:val="007B1BED"/>
    <w:rsid w:val="007B22DB"/>
    <w:rsid w:val="007B2AA2"/>
    <w:rsid w:val="007B2EAD"/>
    <w:rsid w:val="007B3210"/>
    <w:rsid w:val="007B4B8B"/>
    <w:rsid w:val="007B5451"/>
    <w:rsid w:val="007B6757"/>
    <w:rsid w:val="007B6D4A"/>
    <w:rsid w:val="007B7872"/>
    <w:rsid w:val="007C0C63"/>
    <w:rsid w:val="007C1C5F"/>
    <w:rsid w:val="007C3D77"/>
    <w:rsid w:val="007C450D"/>
    <w:rsid w:val="007C4B04"/>
    <w:rsid w:val="007C4D2A"/>
    <w:rsid w:val="007C6393"/>
    <w:rsid w:val="007C6A47"/>
    <w:rsid w:val="007C6FD8"/>
    <w:rsid w:val="007D0A36"/>
    <w:rsid w:val="007D0BFC"/>
    <w:rsid w:val="007D13F3"/>
    <w:rsid w:val="007D3F2C"/>
    <w:rsid w:val="007D46C4"/>
    <w:rsid w:val="007D4722"/>
    <w:rsid w:val="007D4F7F"/>
    <w:rsid w:val="007D5F61"/>
    <w:rsid w:val="007D5FBA"/>
    <w:rsid w:val="007D65B3"/>
    <w:rsid w:val="007D702B"/>
    <w:rsid w:val="007D7981"/>
    <w:rsid w:val="007D7D30"/>
    <w:rsid w:val="007E025E"/>
    <w:rsid w:val="007E0A6C"/>
    <w:rsid w:val="007E14FD"/>
    <w:rsid w:val="007E1902"/>
    <w:rsid w:val="007E1D4E"/>
    <w:rsid w:val="007E22C0"/>
    <w:rsid w:val="007E257B"/>
    <w:rsid w:val="007E2B7B"/>
    <w:rsid w:val="007E3173"/>
    <w:rsid w:val="007E479B"/>
    <w:rsid w:val="007E640A"/>
    <w:rsid w:val="007E6A1A"/>
    <w:rsid w:val="007E71B3"/>
    <w:rsid w:val="007E7ABE"/>
    <w:rsid w:val="007E7B18"/>
    <w:rsid w:val="007F02B5"/>
    <w:rsid w:val="007F032B"/>
    <w:rsid w:val="007F0474"/>
    <w:rsid w:val="007F1CD9"/>
    <w:rsid w:val="007F2255"/>
    <w:rsid w:val="007F2AA2"/>
    <w:rsid w:val="007F343D"/>
    <w:rsid w:val="007F35D8"/>
    <w:rsid w:val="007F419E"/>
    <w:rsid w:val="007F77D0"/>
    <w:rsid w:val="007F7B17"/>
    <w:rsid w:val="007F7D2A"/>
    <w:rsid w:val="00800578"/>
    <w:rsid w:val="008006FF"/>
    <w:rsid w:val="00800838"/>
    <w:rsid w:val="00801376"/>
    <w:rsid w:val="00802343"/>
    <w:rsid w:val="00802A26"/>
    <w:rsid w:val="00802B86"/>
    <w:rsid w:val="00802E14"/>
    <w:rsid w:val="0080334B"/>
    <w:rsid w:val="0080451E"/>
    <w:rsid w:val="00804592"/>
    <w:rsid w:val="00805411"/>
    <w:rsid w:val="0080556D"/>
    <w:rsid w:val="0080593D"/>
    <w:rsid w:val="00805B47"/>
    <w:rsid w:val="00805F19"/>
    <w:rsid w:val="00806792"/>
    <w:rsid w:val="00807DCB"/>
    <w:rsid w:val="008113A8"/>
    <w:rsid w:val="00812451"/>
    <w:rsid w:val="00812D47"/>
    <w:rsid w:val="00812DAD"/>
    <w:rsid w:val="00813B21"/>
    <w:rsid w:val="00814D9D"/>
    <w:rsid w:val="00815A63"/>
    <w:rsid w:val="00815C0A"/>
    <w:rsid w:val="0081675E"/>
    <w:rsid w:val="0081685A"/>
    <w:rsid w:val="00816999"/>
    <w:rsid w:val="00816B09"/>
    <w:rsid w:val="00816B6D"/>
    <w:rsid w:val="00817167"/>
    <w:rsid w:val="00820A2A"/>
    <w:rsid w:val="008212F7"/>
    <w:rsid w:val="00821A48"/>
    <w:rsid w:val="00823120"/>
    <w:rsid w:val="00824A0F"/>
    <w:rsid w:val="00824A94"/>
    <w:rsid w:val="00824F5A"/>
    <w:rsid w:val="0082757B"/>
    <w:rsid w:val="00827C10"/>
    <w:rsid w:val="00830F35"/>
    <w:rsid w:val="00831515"/>
    <w:rsid w:val="00831A2B"/>
    <w:rsid w:val="00832130"/>
    <w:rsid w:val="00832576"/>
    <w:rsid w:val="00832919"/>
    <w:rsid w:val="00833707"/>
    <w:rsid w:val="00834B3B"/>
    <w:rsid w:val="00834FC6"/>
    <w:rsid w:val="0083580F"/>
    <w:rsid w:val="00836703"/>
    <w:rsid w:val="00836891"/>
    <w:rsid w:val="008400BF"/>
    <w:rsid w:val="00841311"/>
    <w:rsid w:val="0084140E"/>
    <w:rsid w:val="0084164D"/>
    <w:rsid w:val="00842595"/>
    <w:rsid w:val="0084445D"/>
    <w:rsid w:val="0084550A"/>
    <w:rsid w:val="00845E1E"/>
    <w:rsid w:val="008471C9"/>
    <w:rsid w:val="00847533"/>
    <w:rsid w:val="00850510"/>
    <w:rsid w:val="00850E8C"/>
    <w:rsid w:val="008519D2"/>
    <w:rsid w:val="00851A48"/>
    <w:rsid w:val="00851D9B"/>
    <w:rsid w:val="00852221"/>
    <w:rsid w:val="008522FB"/>
    <w:rsid w:val="00852DA8"/>
    <w:rsid w:val="00852F80"/>
    <w:rsid w:val="00853522"/>
    <w:rsid w:val="008539B9"/>
    <w:rsid w:val="00853DEC"/>
    <w:rsid w:val="00854331"/>
    <w:rsid w:val="008550FF"/>
    <w:rsid w:val="0085566F"/>
    <w:rsid w:val="00856471"/>
    <w:rsid w:val="00857716"/>
    <w:rsid w:val="00860665"/>
    <w:rsid w:val="008608B1"/>
    <w:rsid w:val="00862E15"/>
    <w:rsid w:val="00862F5C"/>
    <w:rsid w:val="00863939"/>
    <w:rsid w:val="00863A57"/>
    <w:rsid w:val="0086400A"/>
    <w:rsid w:val="00864DEF"/>
    <w:rsid w:val="00864FDB"/>
    <w:rsid w:val="00865AF2"/>
    <w:rsid w:val="00865AFE"/>
    <w:rsid w:val="00865E58"/>
    <w:rsid w:val="00866E78"/>
    <w:rsid w:val="00867B22"/>
    <w:rsid w:val="00867EE5"/>
    <w:rsid w:val="008709E9"/>
    <w:rsid w:val="008712BF"/>
    <w:rsid w:val="00874047"/>
    <w:rsid w:val="00874368"/>
    <w:rsid w:val="00874501"/>
    <w:rsid w:val="0087573B"/>
    <w:rsid w:val="00875F80"/>
    <w:rsid w:val="00876735"/>
    <w:rsid w:val="00876BFA"/>
    <w:rsid w:val="00876C91"/>
    <w:rsid w:val="008775B0"/>
    <w:rsid w:val="00877D35"/>
    <w:rsid w:val="00880002"/>
    <w:rsid w:val="008802D3"/>
    <w:rsid w:val="00880B29"/>
    <w:rsid w:val="00880EB9"/>
    <w:rsid w:val="00880EBE"/>
    <w:rsid w:val="008816D6"/>
    <w:rsid w:val="0088175F"/>
    <w:rsid w:val="008832FB"/>
    <w:rsid w:val="00883A3F"/>
    <w:rsid w:val="00883B83"/>
    <w:rsid w:val="00884738"/>
    <w:rsid w:val="00884CC1"/>
    <w:rsid w:val="00885724"/>
    <w:rsid w:val="00885821"/>
    <w:rsid w:val="00886C36"/>
    <w:rsid w:val="00887B6A"/>
    <w:rsid w:val="00887BB5"/>
    <w:rsid w:val="00887C6F"/>
    <w:rsid w:val="00890BF6"/>
    <w:rsid w:val="00891EAC"/>
    <w:rsid w:val="00892A18"/>
    <w:rsid w:val="00892B61"/>
    <w:rsid w:val="008936BB"/>
    <w:rsid w:val="00895692"/>
    <w:rsid w:val="00895F74"/>
    <w:rsid w:val="0089645A"/>
    <w:rsid w:val="008A0671"/>
    <w:rsid w:val="008A5B0F"/>
    <w:rsid w:val="008A6B91"/>
    <w:rsid w:val="008A6C63"/>
    <w:rsid w:val="008A7BDD"/>
    <w:rsid w:val="008B0225"/>
    <w:rsid w:val="008B0BD9"/>
    <w:rsid w:val="008B0CE8"/>
    <w:rsid w:val="008B12BE"/>
    <w:rsid w:val="008B34DD"/>
    <w:rsid w:val="008B45E5"/>
    <w:rsid w:val="008B48F0"/>
    <w:rsid w:val="008B716A"/>
    <w:rsid w:val="008B7B82"/>
    <w:rsid w:val="008C0DD9"/>
    <w:rsid w:val="008C1534"/>
    <w:rsid w:val="008C175F"/>
    <w:rsid w:val="008C29D9"/>
    <w:rsid w:val="008C2EAB"/>
    <w:rsid w:val="008C30F5"/>
    <w:rsid w:val="008C368F"/>
    <w:rsid w:val="008C39A7"/>
    <w:rsid w:val="008C3BDA"/>
    <w:rsid w:val="008C4409"/>
    <w:rsid w:val="008C4AAC"/>
    <w:rsid w:val="008C5511"/>
    <w:rsid w:val="008C555D"/>
    <w:rsid w:val="008C5DB1"/>
    <w:rsid w:val="008C62FB"/>
    <w:rsid w:val="008C7BCF"/>
    <w:rsid w:val="008D17E1"/>
    <w:rsid w:val="008D1A04"/>
    <w:rsid w:val="008D2AD0"/>
    <w:rsid w:val="008D3808"/>
    <w:rsid w:val="008D5138"/>
    <w:rsid w:val="008D5AA9"/>
    <w:rsid w:val="008D5B92"/>
    <w:rsid w:val="008D5C0F"/>
    <w:rsid w:val="008D666B"/>
    <w:rsid w:val="008E0880"/>
    <w:rsid w:val="008E0DB3"/>
    <w:rsid w:val="008E0ED9"/>
    <w:rsid w:val="008E1001"/>
    <w:rsid w:val="008E118A"/>
    <w:rsid w:val="008E1AAD"/>
    <w:rsid w:val="008E29D0"/>
    <w:rsid w:val="008E3005"/>
    <w:rsid w:val="008E34FD"/>
    <w:rsid w:val="008E3602"/>
    <w:rsid w:val="008E3A45"/>
    <w:rsid w:val="008E5B77"/>
    <w:rsid w:val="008E6FEF"/>
    <w:rsid w:val="008E7CC3"/>
    <w:rsid w:val="008E7DE7"/>
    <w:rsid w:val="008F09A4"/>
    <w:rsid w:val="008F2119"/>
    <w:rsid w:val="008F3F61"/>
    <w:rsid w:val="008F466B"/>
    <w:rsid w:val="008F5273"/>
    <w:rsid w:val="008F5A3E"/>
    <w:rsid w:val="008F61EA"/>
    <w:rsid w:val="008F6F63"/>
    <w:rsid w:val="009004B4"/>
    <w:rsid w:val="009011A9"/>
    <w:rsid w:val="00901E56"/>
    <w:rsid w:val="0090224E"/>
    <w:rsid w:val="00902573"/>
    <w:rsid w:val="009026C6"/>
    <w:rsid w:val="00902CBF"/>
    <w:rsid w:val="00902E71"/>
    <w:rsid w:val="00903DEB"/>
    <w:rsid w:val="00904516"/>
    <w:rsid w:val="009048D3"/>
    <w:rsid w:val="00904A24"/>
    <w:rsid w:val="0090590B"/>
    <w:rsid w:val="00907672"/>
    <w:rsid w:val="009107EC"/>
    <w:rsid w:val="00911FEC"/>
    <w:rsid w:val="009134C4"/>
    <w:rsid w:val="00913AE4"/>
    <w:rsid w:val="0091405C"/>
    <w:rsid w:val="0091415C"/>
    <w:rsid w:val="00914418"/>
    <w:rsid w:val="00915416"/>
    <w:rsid w:val="0091599D"/>
    <w:rsid w:val="00915D3E"/>
    <w:rsid w:val="0092000B"/>
    <w:rsid w:val="00922D21"/>
    <w:rsid w:val="00923627"/>
    <w:rsid w:val="00923EBA"/>
    <w:rsid w:val="00924363"/>
    <w:rsid w:val="00924CC6"/>
    <w:rsid w:val="00924F76"/>
    <w:rsid w:val="009253BB"/>
    <w:rsid w:val="00927699"/>
    <w:rsid w:val="0093000F"/>
    <w:rsid w:val="0093113C"/>
    <w:rsid w:val="00931A89"/>
    <w:rsid w:val="00932369"/>
    <w:rsid w:val="0093273B"/>
    <w:rsid w:val="00932AE2"/>
    <w:rsid w:val="00933688"/>
    <w:rsid w:val="00933EB9"/>
    <w:rsid w:val="009344CD"/>
    <w:rsid w:val="0093541D"/>
    <w:rsid w:val="0093667F"/>
    <w:rsid w:val="009366A7"/>
    <w:rsid w:val="00936771"/>
    <w:rsid w:val="009371B3"/>
    <w:rsid w:val="00937511"/>
    <w:rsid w:val="009408E3"/>
    <w:rsid w:val="009417BE"/>
    <w:rsid w:val="00941984"/>
    <w:rsid w:val="00942F4B"/>
    <w:rsid w:val="009430E0"/>
    <w:rsid w:val="0094339F"/>
    <w:rsid w:val="00943845"/>
    <w:rsid w:val="00943AE1"/>
    <w:rsid w:val="00945E0B"/>
    <w:rsid w:val="00946D4A"/>
    <w:rsid w:val="00946F1A"/>
    <w:rsid w:val="00947963"/>
    <w:rsid w:val="00950699"/>
    <w:rsid w:val="009515CA"/>
    <w:rsid w:val="00951839"/>
    <w:rsid w:val="00952D38"/>
    <w:rsid w:val="00953169"/>
    <w:rsid w:val="009544D1"/>
    <w:rsid w:val="00955411"/>
    <w:rsid w:val="00955B6D"/>
    <w:rsid w:val="00955C2A"/>
    <w:rsid w:val="0095649D"/>
    <w:rsid w:val="00957DC4"/>
    <w:rsid w:val="009613D3"/>
    <w:rsid w:val="00961828"/>
    <w:rsid w:val="00962580"/>
    <w:rsid w:val="00962C9E"/>
    <w:rsid w:val="00965860"/>
    <w:rsid w:val="00965EE3"/>
    <w:rsid w:val="009661F5"/>
    <w:rsid w:val="00966829"/>
    <w:rsid w:val="00967B34"/>
    <w:rsid w:val="00970076"/>
    <w:rsid w:val="009709FB"/>
    <w:rsid w:val="00970B4C"/>
    <w:rsid w:val="009711D7"/>
    <w:rsid w:val="009713DA"/>
    <w:rsid w:val="00973B2A"/>
    <w:rsid w:val="009740D3"/>
    <w:rsid w:val="00975131"/>
    <w:rsid w:val="00975137"/>
    <w:rsid w:val="009764BD"/>
    <w:rsid w:val="00976550"/>
    <w:rsid w:val="00977759"/>
    <w:rsid w:val="00980B0D"/>
    <w:rsid w:val="00980B4C"/>
    <w:rsid w:val="009817FF"/>
    <w:rsid w:val="009823A4"/>
    <w:rsid w:val="00982F2D"/>
    <w:rsid w:val="00983686"/>
    <w:rsid w:val="00983C0D"/>
    <w:rsid w:val="00983F25"/>
    <w:rsid w:val="009844E3"/>
    <w:rsid w:val="00986A5E"/>
    <w:rsid w:val="00986D7E"/>
    <w:rsid w:val="009903F1"/>
    <w:rsid w:val="009907A5"/>
    <w:rsid w:val="00990D03"/>
    <w:rsid w:val="009914F1"/>
    <w:rsid w:val="00991859"/>
    <w:rsid w:val="00992655"/>
    <w:rsid w:val="00992863"/>
    <w:rsid w:val="0099415D"/>
    <w:rsid w:val="00996729"/>
    <w:rsid w:val="00996A61"/>
    <w:rsid w:val="00996B01"/>
    <w:rsid w:val="0099709D"/>
    <w:rsid w:val="00997953"/>
    <w:rsid w:val="00997C82"/>
    <w:rsid w:val="009A2766"/>
    <w:rsid w:val="009A2A5D"/>
    <w:rsid w:val="009A319C"/>
    <w:rsid w:val="009A329F"/>
    <w:rsid w:val="009A3535"/>
    <w:rsid w:val="009A493D"/>
    <w:rsid w:val="009A53FB"/>
    <w:rsid w:val="009A7297"/>
    <w:rsid w:val="009A7EEB"/>
    <w:rsid w:val="009B0306"/>
    <w:rsid w:val="009B23C1"/>
    <w:rsid w:val="009B2990"/>
    <w:rsid w:val="009B2CD6"/>
    <w:rsid w:val="009B2E51"/>
    <w:rsid w:val="009B325C"/>
    <w:rsid w:val="009B3D21"/>
    <w:rsid w:val="009B4101"/>
    <w:rsid w:val="009B4748"/>
    <w:rsid w:val="009B4A3D"/>
    <w:rsid w:val="009B51CF"/>
    <w:rsid w:val="009B5385"/>
    <w:rsid w:val="009B6614"/>
    <w:rsid w:val="009B77CE"/>
    <w:rsid w:val="009B795A"/>
    <w:rsid w:val="009B7DCD"/>
    <w:rsid w:val="009C00D8"/>
    <w:rsid w:val="009C1150"/>
    <w:rsid w:val="009C1268"/>
    <w:rsid w:val="009C1E31"/>
    <w:rsid w:val="009C1EB7"/>
    <w:rsid w:val="009C21FA"/>
    <w:rsid w:val="009C246D"/>
    <w:rsid w:val="009C25EE"/>
    <w:rsid w:val="009C2CBB"/>
    <w:rsid w:val="009C3477"/>
    <w:rsid w:val="009C3DF5"/>
    <w:rsid w:val="009C3ED7"/>
    <w:rsid w:val="009C437C"/>
    <w:rsid w:val="009C4449"/>
    <w:rsid w:val="009C47E9"/>
    <w:rsid w:val="009C6958"/>
    <w:rsid w:val="009C71AE"/>
    <w:rsid w:val="009C7876"/>
    <w:rsid w:val="009C7D45"/>
    <w:rsid w:val="009D17B8"/>
    <w:rsid w:val="009D2003"/>
    <w:rsid w:val="009D2994"/>
    <w:rsid w:val="009D34D3"/>
    <w:rsid w:val="009D44BF"/>
    <w:rsid w:val="009D478C"/>
    <w:rsid w:val="009D53B8"/>
    <w:rsid w:val="009D5AD0"/>
    <w:rsid w:val="009D5F48"/>
    <w:rsid w:val="009D5F54"/>
    <w:rsid w:val="009E0B63"/>
    <w:rsid w:val="009E157B"/>
    <w:rsid w:val="009E2233"/>
    <w:rsid w:val="009E236E"/>
    <w:rsid w:val="009E3554"/>
    <w:rsid w:val="009E39F3"/>
    <w:rsid w:val="009E3A85"/>
    <w:rsid w:val="009E3D15"/>
    <w:rsid w:val="009E3F3B"/>
    <w:rsid w:val="009E4A79"/>
    <w:rsid w:val="009E5532"/>
    <w:rsid w:val="009E5D43"/>
    <w:rsid w:val="009F0DD4"/>
    <w:rsid w:val="009F0FED"/>
    <w:rsid w:val="009F1B5C"/>
    <w:rsid w:val="009F1DDB"/>
    <w:rsid w:val="009F2104"/>
    <w:rsid w:val="009F260F"/>
    <w:rsid w:val="009F2AD3"/>
    <w:rsid w:val="009F2D1F"/>
    <w:rsid w:val="009F2E94"/>
    <w:rsid w:val="009F501F"/>
    <w:rsid w:val="009F50C2"/>
    <w:rsid w:val="009F5289"/>
    <w:rsid w:val="00A00723"/>
    <w:rsid w:val="00A00A1B"/>
    <w:rsid w:val="00A01B88"/>
    <w:rsid w:val="00A02BD3"/>
    <w:rsid w:val="00A03C2A"/>
    <w:rsid w:val="00A03E00"/>
    <w:rsid w:val="00A0498E"/>
    <w:rsid w:val="00A051E5"/>
    <w:rsid w:val="00A05A0F"/>
    <w:rsid w:val="00A05CF1"/>
    <w:rsid w:val="00A062B2"/>
    <w:rsid w:val="00A066F3"/>
    <w:rsid w:val="00A067AD"/>
    <w:rsid w:val="00A06898"/>
    <w:rsid w:val="00A07068"/>
    <w:rsid w:val="00A072BB"/>
    <w:rsid w:val="00A11F03"/>
    <w:rsid w:val="00A120C5"/>
    <w:rsid w:val="00A12A85"/>
    <w:rsid w:val="00A13663"/>
    <w:rsid w:val="00A13DA0"/>
    <w:rsid w:val="00A1413D"/>
    <w:rsid w:val="00A1435F"/>
    <w:rsid w:val="00A15B8C"/>
    <w:rsid w:val="00A16317"/>
    <w:rsid w:val="00A16BC0"/>
    <w:rsid w:val="00A177AE"/>
    <w:rsid w:val="00A17F41"/>
    <w:rsid w:val="00A20C6C"/>
    <w:rsid w:val="00A21225"/>
    <w:rsid w:val="00A21AD0"/>
    <w:rsid w:val="00A2223A"/>
    <w:rsid w:val="00A22AAC"/>
    <w:rsid w:val="00A22F06"/>
    <w:rsid w:val="00A23C24"/>
    <w:rsid w:val="00A24758"/>
    <w:rsid w:val="00A24B5A"/>
    <w:rsid w:val="00A266CE"/>
    <w:rsid w:val="00A2689D"/>
    <w:rsid w:val="00A31834"/>
    <w:rsid w:val="00A31AE7"/>
    <w:rsid w:val="00A32235"/>
    <w:rsid w:val="00A325F9"/>
    <w:rsid w:val="00A33118"/>
    <w:rsid w:val="00A3397F"/>
    <w:rsid w:val="00A34F44"/>
    <w:rsid w:val="00A3578C"/>
    <w:rsid w:val="00A35A73"/>
    <w:rsid w:val="00A37DD3"/>
    <w:rsid w:val="00A37FC0"/>
    <w:rsid w:val="00A37FEC"/>
    <w:rsid w:val="00A40036"/>
    <w:rsid w:val="00A40A9D"/>
    <w:rsid w:val="00A40DB3"/>
    <w:rsid w:val="00A40E13"/>
    <w:rsid w:val="00A42221"/>
    <w:rsid w:val="00A42741"/>
    <w:rsid w:val="00A42A74"/>
    <w:rsid w:val="00A42E6C"/>
    <w:rsid w:val="00A43508"/>
    <w:rsid w:val="00A44968"/>
    <w:rsid w:val="00A4541E"/>
    <w:rsid w:val="00A4593A"/>
    <w:rsid w:val="00A45E25"/>
    <w:rsid w:val="00A50AC9"/>
    <w:rsid w:val="00A51652"/>
    <w:rsid w:val="00A54826"/>
    <w:rsid w:val="00A54A37"/>
    <w:rsid w:val="00A55686"/>
    <w:rsid w:val="00A57B68"/>
    <w:rsid w:val="00A6165B"/>
    <w:rsid w:val="00A6257C"/>
    <w:rsid w:val="00A64DFB"/>
    <w:rsid w:val="00A65FFA"/>
    <w:rsid w:val="00A66C80"/>
    <w:rsid w:val="00A678AA"/>
    <w:rsid w:val="00A679FE"/>
    <w:rsid w:val="00A70052"/>
    <w:rsid w:val="00A704A8"/>
    <w:rsid w:val="00A72D85"/>
    <w:rsid w:val="00A72E13"/>
    <w:rsid w:val="00A734A3"/>
    <w:rsid w:val="00A747DE"/>
    <w:rsid w:val="00A75759"/>
    <w:rsid w:val="00A75CFF"/>
    <w:rsid w:val="00A77F78"/>
    <w:rsid w:val="00A80529"/>
    <w:rsid w:val="00A811BD"/>
    <w:rsid w:val="00A81CC8"/>
    <w:rsid w:val="00A829E0"/>
    <w:rsid w:val="00A82EEF"/>
    <w:rsid w:val="00A83066"/>
    <w:rsid w:val="00A833AE"/>
    <w:rsid w:val="00A83BA9"/>
    <w:rsid w:val="00A84A32"/>
    <w:rsid w:val="00A863AD"/>
    <w:rsid w:val="00A86980"/>
    <w:rsid w:val="00A869D6"/>
    <w:rsid w:val="00A86D73"/>
    <w:rsid w:val="00A90EDD"/>
    <w:rsid w:val="00A91E06"/>
    <w:rsid w:val="00A91F1A"/>
    <w:rsid w:val="00A921D6"/>
    <w:rsid w:val="00A92767"/>
    <w:rsid w:val="00A9396C"/>
    <w:rsid w:val="00A94007"/>
    <w:rsid w:val="00A9545C"/>
    <w:rsid w:val="00A95B6F"/>
    <w:rsid w:val="00A962E9"/>
    <w:rsid w:val="00A967B7"/>
    <w:rsid w:val="00A97624"/>
    <w:rsid w:val="00A97D9A"/>
    <w:rsid w:val="00AA0507"/>
    <w:rsid w:val="00AA0561"/>
    <w:rsid w:val="00AA1FBB"/>
    <w:rsid w:val="00AA219F"/>
    <w:rsid w:val="00AA2231"/>
    <w:rsid w:val="00AA241E"/>
    <w:rsid w:val="00AA3B80"/>
    <w:rsid w:val="00AA50DE"/>
    <w:rsid w:val="00AB00C4"/>
    <w:rsid w:val="00AB1DCF"/>
    <w:rsid w:val="00AB1EEF"/>
    <w:rsid w:val="00AB22FF"/>
    <w:rsid w:val="00AB231B"/>
    <w:rsid w:val="00AB241B"/>
    <w:rsid w:val="00AB25BA"/>
    <w:rsid w:val="00AB5B2D"/>
    <w:rsid w:val="00AB5F28"/>
    <w:rsid w:val="00AB6CA0"/>
    <w:rsid w:val="00AB6E94"/>
    <w:rsid w:val="00AC0C8C"/>
    <w:rsid w:val="00AC0F5A"/>
    <w:rsid w:val="00AC10A0"/>
    <w:rsid w:val="00AC1FF1"/>
    <w:rsid w:val="00AC241F"/>
    <w:rsid w:val="00AC41F4"/>
    <w:rsid w:val="00AC57AD"/>
    <w:rsid w:val="00AC705F"/>
    <w:rsid w:val="00AC78C5"/>
    <w:rsid w:val="00AC7D6C"/>
    <w:rsid w:val="00AC7ED5"/>
    <w:rsid w:val="00AC7F46"/>
    <w:rsid w:val="00AD0B8E"/>
    <w:rsid w:val="00AD0C59"/>
    <w:rsid w:val="00AD0C77"/>
    <w:rsid w:val="00AD1500"/>
    <w:rsid w:val="00AD1D02"/>
    <w:rsid w:val="00AD1EAB"/>
    <w:rsid w:val="00AD2F2D"/>
    <w:rsid w:val="00AD4BED"/>
    <w:rsid w:val="00AD56C7"/>
    <w:rsid w:val="00AD5A1C"/>
    <w:rsid w:val="00AD6D90"/>
    <w:rsid w:val="00AD6EDE"/>
    <w:rsid w:val="00AD7B9F"/>
    <w:rsid w:val="00AE0A85"/>
    <w:rsid w:val="00AE1546"/>
    <w:rsid w:val="00AE2707"/>
    <w:rsid w:val="00AE2E3C"/>
    <w:rsid w:val="00AE36EE"/>
    <w:rsid w:val="00AE3B3A"/>
    <w:rsid w:val="00AE43A8"/>
    <w:rsid w:val="00AF1479"/>
    <w:rsid w:val="00AF14C8"/>
    <w:rsid w:val="00AF16FE"/>
    <w:rsid w:val="00AF206C"/>
    <w:rsid w:val="00AF2541"/>
    <w:rsid w:val="00AF31B0"/>
    <w:rsid w:val="00AF4BA6"/>
    <w:rsid w:val="00AF4CFE"/>
    <w:rsid w:val="00AF5175"/>
    <w:rsid w:val="00AF62B5"/>
    <w:rsid w:val="00AF657C"/>
    <w:rsid w:val="00AF6B2A"/>
    <w:rsid w:val="00AF730D"/>
    <w:rsid w:val="00AF76E2"/>
    <w:rsid w:val="00B016CE"/>
    <w:rsid w:val="00B01E0C"/>
    <w:rsid w:val="00B02147"/>
    <w:rsid w:val="00B03762"/>
    <w:rsid w:val="00B03C24"/>
    <w:rsid w:val="00B040F7"/>
    <w:rsid w:val="00B048D5"/>
    <w:rsid w:val="00B04B56"/>
    <w:rsid w:val="00B05D09"/>
    <w:rsid w:val="00B06758"/>
    <w:rsid w:val="00B06F0D"/>
    <w:rsid w:val="00B07DF3"/>
    <w:rsid w:val="00B110D6"/>
    <w:rsid w:val="00B11893"/>
    <w:rsid w:val="00B119FB"/>
    <w:rsid w:val="00B11C48"/>
    <w:rsid w:val="00B14B6E"/>
    <w:rsid w:val="00B168D5"/>
    <w:rsid w:val="00B169F2"/>
    <w:rsid w:val="00B178D1"/>
    <w:rsid w:val="00B20A8A"/>
    <w:rsid w:val="00B214F5"/>
    <w:rsid w:val="00B21E41"/>
    <w:rsid w:val="00B23089"/>
    <w:rsid w:val="00B23283"/>
    <w:rsid w:val="00B23577"/>
    <w:rsid w:val="00B247A7"/>
    <w:rsid w:val="00B268BC"/>
    <w:rsid w:val="00B26BC1"/>
    <w:rsid w:val="00B27851"/>
    <w:rsid w:val="00B27A2F"/>
    <w:rsid w:val="00B305D9"/>
    <w:rsid w:val="00B30B2F"/>
    <w:rsid w:val="00B314EC"/>
    <w:rsid w:val="00B324F8"/>
    <w:rsid w:val="00B33A61"/>
    <w:rsid w:val="00B344FD"/>
    <w:rsid w:val="00B34715"/>
    <w:rsid w:val="00B34A0C"/>
    <w:rsid w:val="00B357B0"/>
    <w:rsid w:val="00B35F2E"/>
    <w:rsid w:val="00B369D8"/>
    <w:rsid w:val="00B36DA8"/>
    <w:rsid w:val="00B376D6"/>
    <w:rsid w:val="00B379D6"/>
    <w:rsid w:val="00B40CBC"/>
    <w:rsid w:val="00B4157C"/>
    <w:rsid w:val="00B41749"/>
    <w:rsid w:val="00B41A31"/>
    <w:rsid w:val="00B41AD5"/>
    <w:rsid w:val="00B422AC"/>
    <w:rsid w:val="00B43A7E"/>
    <w:rsid w:val="00B4542D"/>
    <w:rsid w:val="00B455E9"/>
    <w:rsid w:val="00B46F19"/>
    <w:rsid w:val="00B50722"/>
    <w:rsid w:val="00B507C7"/>
    <w:rsid w:val="00B52123"/>
    <w:rsid w:val="00B522D8"/>
    <w:rsid w:val="00B52C91"/>
    <w:rsid w:val="00B53066"/>
    <w:rsid w:val="00B532DD"/>
    <w:rsid w:val="00B5330B"/>
    <w:rsid w:val="00B54C98"/>
    <w:rsid w:val="00B57909"/>
    <w:rsid w:val="00B57C28"/>
    <w:rsid w:val="00B57F22"/>
    <w:rsid w:val="00B60513"/>
    <w:rsid w:val="00B6131E"/>
    <w:rsid w:val="00B61B65"/>
    <w:rsid w:val="00B61D3C"/>
    <w:rsid w:val="00B61F92"/>
    <w:rsid w:val="00B6245D"/>
    <w:rsid w:val="00B625AC"/>
    <w:rsid w:val="00B62DD8"/>
    <w:rsid w:val="00B635E2"/>
    <w:rsid w:val="00B63F48"/>
    <w:rsid w:val="00B64DFD"/>
    <w:rsid w:val="00B66140"/>
    <w:rsid w:val="00B673A1"/>
    <w:rsid w:val="00B6761D"/>
    <w:rsid w:val="00B67804"/>
    <w:rsid w:val="00B67D15"/>
    <w:rsid w:val="00B71AF1"/>
    <w:rsid w:val="00B71E3C"/>
    <w:rsid w:val="00B7229F"/>
    <w:rsid w:val="00B72BB5"/>
    <w:rsid w:val="00B74439"/>
    <w:rsid w:val="00B749FD"/>
    <w:rsid w:val="00B74F9B"/>
    <w:rsid w:val="00B75510"/>
    <w:rsid w:val="00B76D07"/>
    <w:rsid w:val="00B77896"/>
    <w:rsid w:val="00B80F42"/>
    <w:rsid w:val="00B82341"/>
    <w:rsid w:val="00B84B0F"/>
    <w:rsid w:val="00B853D0"/>
    <w:rsid w:val="00B85AD2"/>
    <w:rsid w:val="00B863EA"/>
    <w:rsid w:val="00B87CD0"/>
    <w:rsid w:val="00B904DC"/>
    <w:rsid w:val="00B90751"/>
    <w:rsid w:val="00B91142"/>
    <w:rsid w:val="00B913F9"/>
    <w:rsid w:val="00B91E03"/>
    <w:rsid w:val="00B92475"/>
    <w:rsid w:val="00B92693"/>
    <w:rsid w:val="00B9276F"/>
    <w:rsid w:val="00B93488"/>
    <w:rsid w:val="00B93591"/>
    <w:rsid w:val="00B939A0"/>
    <w:rsid w:val="00B94213"/>
    <w:rsid w:val="00B94F77"/>
    <w:rsid w:val="00B95864"/>
    <w:rsid w:val="00B95CC5"/>
    <w:rsid w:val="00B9643F"/>
    <w:rsid w:val="00B96E87"/>
    <w:rsid w:val="00BA057D"/>
    <w:rsid w:val="00BA193B"/>
    <w:rsid w:val="00BA20CE"/>
    <w:rsid w:val="00BA21EF"/>
    <w:rsid w:val="00BA3078"/>
    <w:rsid w:val="00BA3144"/>
    <w:rsid w:val="00BA41B8"/>
    <w:rsid w:val="00BA4ACF"/>
    <w:rsid w:val="00BA5AC5"/>
    <w:rsid w:val="00BA5E90"/>
    <w:rsid w:val="00BA68AE"/>
    <w:rsid w:val="00BA7487"/>
    <w:rsid w:val="00BA760F"/>
    <w:rsid w:val="00BA7BDE"/>
    <w:rsid w:val="00BB1589"/>
    <w:rsid w:val="00BB229A"/>
    <w:rsid w:val="00BB2A12"/>
    <w:rsid w:val="00BB4621"/>
    <w:rsid w:val="00BB4D32"/>
    <w:rsid w:val="00BB521A"/>
    <w:rsid w:val="00BB549B"/>
    <w:rsid w:val="00BB696F"/>
    <w:rsid w:val="00BB6AF4"/>
    <w:rsid w:val="00BB7946"/>
    <w:rsid w:val="00BB7A57"/>
    <w:rsid w:val="00BC015C"/>
    <w:rsid w:val="00BC025B"/>
    <w:rsid w:val="00BC050B"/>
    <w:rsid w:val="00BC0570"/>
    <w:rsid w:val="00BC2025"/>
    <w:rsid w:val="00BC380B"/>
    <w:rsid w:val="00BC3CCC"/>
    <w:rsid w:val="00BC4140"/>
    <w:rsid w:val="00BC42EF"/>
    <w:rsid w:val="00BC46DB"/>
    <w:rsid w:val="00BC47C7"/>
    <w:rsid w:val="00BC5485"/>
    <w:rsid w:val="00BC57C8"/>
    <w:rsid w:val="00BC5E12"/>
    <w:rsid w:val="00BC63CC"/>
    <w:rsid w:val="00BC65A6"/>
    <w:rsid w:val="00BC7928"/>
    <w:rsid w:val="00BD032B"/>
    <w:rsid w:val="00BD0F94"/>
    <w:rsid w:val="00BD242B"/>
    <w:rsid w:val="00BD253A"/>
    <w:rsid w:val="00BD2685"/>
    <w:rsid w:val="00BD2A3D"/>
    <w:rsid w:val="00BD2B43"/>
    <w:rsid w:val="00BD2BEC"/>
    <w:rsid w:val="00BD693E"/>
    <w:rsid w:val="00BE0EBB"/>
    <w:rsid w:val="00BE12B9"/>
    <w:rsid w:val="00BE130B"/>
    <w:rsid w:val="00BE21B3"/>
    <w:rsid w:val="00BE2293"/>
    <w:rsid w:val="00BE3472"/>
    <w:rsid w:val="00BE446B"/>
    <w:rsid w:val="00BE4CE8"/>
    <w:rsid w:val="00BF0E62"/>
    <w:rsid w:val="00BF3284"/>
    <w:rsid w:val="00BF37F3"/>
    <w:rsid w:val="00BF40FF"/>
    <w:rsid w:val="00BF5F09"/>
    <w:rsid w:val="00BF6BE3"/>
    <w:rsid w:val="00C003B7"/>
    <w:rsid w:val="00C02B64"/>
    <w:rsid w:val="00C02F66"/>
    <w:rsid w:val="00C034F5"/>
    <w:rsid w:val="00C048D5"/>
    <w:rsid w:val="00C05C39"/>
    <w:rsid w:val="00C05D56"/>
    <w:rsid w:val="00C06754"/>
    <w:rsid w:val="00C07AE6"/>
    <w:rsid w:val="00C11313"/>
    <w:rsid w:val="00C121A1"/>
    <w:rsid w:val="00C1252E"/>
    <w:rsid w:val="00C125E5"/>
    <w:rsid w:val="00C127E1"/>
    <w:rsid w:val="00C12924"/>
    <w:rsid w:val="00C12C6A"/>
    <w:rsid w:val="00C137A4"/>
    <w:rsid w:val="00C142E4"/>
    <w:rsid w:val="00C165DC"/>
    <w:rsid w:val="00C1740D"/>
    <w:rsid w:val="00C17781"/>
    <w:rsid w:val="00C203AF"/>
    <w:rsid w:val="00C2090B"/>
    <w:rsid w:val="00C219CD"/>
    <w:rsid w:val="00C21D8A"/>
    <w:rsid w:val="00C224CE"/>
    <w:rsid w:val="00C22D04"/>
    <w:rsid w:val="00C234DB"/>
    <w:rsid w:val="00C23CF4"/>
    <w:rsid w:val="00C24B23"/>
    <w:rsid w:val="00C251E4"/>
    <w:rsid w:val="00C265B9"/>
    <w:rsid w:val="00C2733F"/>
    <w:rsid w:val="00C273C9"/>
    <w:rsid w:val="00C27C5B"/>
    <w:rsid w:val="00C27C76"/>
    <w:rsid w:val="00C27DF7"/>
    <w:rsid w:val="00C27F1E"/>
    <w:rsid w:val="00C30287"/>
    <w:rsid w:val="00C302E6"/>
    <w:rsid w:val="00C304A9"/>
    <w:rsid w:val="00C31EB4"/>
    <w:rsid w:val="00C32132"/>
    <w:rsid w:val="00C32ECF"/>
    <w:rsid w:val="00C3392F"/>
    <w:rsid w:val="00C35128"/>
    <w:rsid w:val="00C3545B"/>
    <w:rsid w:val="00C35A28"/>
    <w:rsid w:val="00C35BD6"/>
    <w:rsid w:val="00C3670F"/>
    <w:rsid w:val="00C3677E"/>
    <w:rsid w:val="00C36D55"/>
    <w:rsid w:val="00C408D3"/>
    <w:rsid w:val="00C42251"/>
    <w:rsid w:val="00C42B15"/>
    <w:rsid w:val="00C4317F"/>
    <w:rsid w:val="00C45118"/>
    <w:rsid w:val="00C4587D"/>
    <w:rsid w:val="00C46752"/>
    <w:rsid w:val="00C46B1A"/>
    <w:rsid w:val="00C47A21"/>
    <w:rsid w:val="00C503C4"/>
    <w:rsid w:val="00C52E96"/>
    <w:rsid w:val="00C53917"/>
    <w:rsid w:val="00C541D8"/>
    <w:rsid w:val="00C547C1"/>
    <w:rsid w:val="00C554CB"/>
    <w:rsid w:val="00C5583A"/>
    <w:rsid w:val="00C560E4"/>
    <w:rsid w:val="00C56578"/>
    <w:rsid w:val="00C56AA1"/>
    <w:rsid w:val="00C56C1D"/>
    <w:rsid w:val="00C57006"/>
    <w:rsid w:val="00C571DE"/>
    <w:rsid w:val="00C60EB0"/>
    <w:rsid w:val="00C61647"/>
    <w:rsid w:val="00C618FC"/>
    <w:rsid w:val="00C61AE1"/>
    <w:rsid w:val="00C61B9D"/>
    <w:rsid w:val="00C62EA5"/>
    <w:rsid w:val="00C62F05"/>
    <w:rsid w:val="00C63363"/>
    <w:rsid w:val="00C645C4"/>
    <w:rsid w:val="00C64AA6"/>
    <w:rsid w:val="00C64F92"/>
    <w:rsid w:val="00C65392"/>
    <w:rsid w:val="00C654DE"/>
    <w:rsid w:val="00C656E3"/>
    <w:rsid w:val="00C674C4"/>
    <w:rsid w:val="00C67632"/>
    <w:rsid w:val="00C67B14"/>
    <w:rsid w:val="00C710E1"/>
    <w:rsid w:val="00C71EFF"/>
    <w:rsid w:val="00C7223E"/>
    <w:rsid w:val="00C733FC"/>
    <w:rsid w:val="00C7344C"/>
    <w:rsid w:val="00C74089"/>
    <w:rsid w:val="00C740E5"/>
    <w:rsid w:val="00C7415C"/>
    <w:rsid w:val="00C7438F"/>
    <w:rsid w:val="00C74390"/>
    <w:rsid w:val="00C74B56"/>
    <w:rsid w:val="00C7507C"/>
    <w:rsid w:val="00C75436"/>
    <w:rsid w:val="00C75B19"/>
    <w:rsid w:val="00C75D99"/>
    <w:rsid w:val="00C761AA"/>
    <w:rsid w:val="00C76641"/>
    <w:rsid w:val="00C77796"/>
    <w:rsid w:val="00C77806"/>
    <w:rsid w:val="00C77C1E"/>
    <w:rsid w:val="00C77CE4"/>
    <w:rsid w:val="00C80DEA"/>
    <w:rsid w:val="00C82DDE"/>
    <w:rsid w:val="00C83187"/>
    <w:rsid w:val="00C8341B"/>
    <w:rsid w:val="00C84189"/>
    <w:rsid w:val="00C84EE5"/>
    <w:rsid w:val="00C85AFF"/>
    <w:rsid w:val="00C865B9"/>
    <w:rsid w:val="00C878FF"/>
    <w:rsid w:val="00C90879"/>
    <w:rsid w:val="00C911FF"/>
    <w:rsid w:val="00C913C7"/>
    <w:rsid w:val="00C915B8"/>
    <w:rsid w:val="00C91B55"/>
    <w:rsid w:val="00C92464"/>
    <w:rsid w:val="00C94153"/>
    <w:rsid w:val="00C942D1"/>
    <w:rsid w:val="00C94499"/>
    <w:rsid w:val="00C945D9"/>
    <w:rsid w:val="00C95A6F"/>
    <w:rsid w:val="00C96E42"/>
    <w:rsid w:val="00CA1473"/>
    <w:rsid w:val="00CA19AC"/>
    <w:rsid w:val="00CA2058"/>
    <w:rsid w:val="00CA2C1A"/>
    <w:rsid w:val="00CA2D77"/>
    <w:rsid w:val="00CA3743"/>
    <w:rsid w:val="00CA4FCB"/>
    <w:rsid w:val="00CA50DC"/>
    <w:rsid w:val="00CA6751"/>
    <w:rsid w:val="00CA78CB"/>
    <w:rsid w:val="00CB0CE5"/>
    <w:rsid w:val="00CB1E37"/>
    <w:rsid w:val="00CB2C73"/>
    <w:rsid w:val="00CB522A"/>
    <w:rsid w:val="00CB58C1"/>
    <w:rsid w:val="00CB59FD"/>
    <w:rsid w:val="00CB7468"/>
    <w:rsid w:val="00CB7511"/>
    <w:rsid w:val="00CC0430"/>
    <w:rsid w:val="00CC2B53"/>
    <w:rsid w:val="00CC3257"/>
    <w:rsid w:val="00CC36A5"/>
    <w:rsid w:val="00CC398C"/>
    <w:rsid w:val="00CC4B48"/>
    <w:rsid w:val="00CC5B9A"/>
    <w:rsid w:val="00CC5DA0"/>
    <w:rsid w:val="00CC5E54"/>
    <w:rsid w:val="00CC638D"/>
    <w:rsid w:val="00CC730F"/>
    <w:rsid w:val="00CC75D4"/>
    <w:rsid w:val="00CC7E2F"/>
    <w:rsid w:val="00CD0DA0"/>
    <w:rsid w:val="00CD1894"/>
    <w:rsid w:val="00CD2099"/>
    <w:rsid w:val="00CD25EF"/>
    <w:rsid w:val="00CD284B"/>
    <w:rsid w:val="00CD3005"/>
    <w:rsid w:val="00CD3925"/>
    <w:rsid w:val="00CD403F"/>
    <w:rsid w:val="00CD41C0"/>
    <w:rsid w:val="00CD4852"/>
    <w:rsid w:val="00CD4FF4"/>
    <w:rsid w:val="00CD5539"/>
    <w:rsid w:val="00CD61A9"/>
    <w:rsid w:val="00CD6A8A"/>
    <w:rsid w:val="00CE0CF0"/>
    <w:rsid w:val="00CE0EBE"/>
    <w:rsid w:val="00CE1599"/>
    <w:rsid w:val="00CE18BA"/>
    <w:rsid w:val="00CE2AA5"/>
    <w:rsid w:val="00CE39F6"/>
    <w:rsid w:val="00CE468C"/>
    <w:rsid w:val="00CE4FC7"/>
    <w:rsid w:val="00CE5794"/>
    <w:rsid w:val="00CF09C1"/>
    <w:rsid w:val="00CF0E7E"/>
    <w:rsid w:val="00CF17D8"/>
    <w:rsid w:val="00CF1F08"/>
    <w:rsid w:val="00CF2330"/>
    <w:rsid w:val="00CF34E1"/>
    <w:rsid w:val="00CF67CB"/>
    <w:rsid w:val="00CF6F7D"/>
    <w:rsid w:val="00CF7C09"/>
    <w:rsid w:val="00D03229"/>
    <w:rsid w:val="00D03507"/>
    <w:rsid w:val="00D03938"/>
    <w:rsid w:val="00D03C3F"/>
    <w:rsid w:val="00D047B8"/>
    <w:rsid w:val="00D0502A"/>
    <w:rsid w:val="00D053C0"/>
    <w:rsid w:val="00D05565"/>
    <w:rsid w:val="00D06CEB"/>
    <w:rsid w:val="00D07FD1"/>
    <w:rsid w:val="00D1085A"/>
    <w:rsid w:val="00D10F56"/>
    <w:rsid w:val="00D11010"/>
    <w:rsid w:val="00D1180E"/>
    <w:rsid w:val="00D1191F"/>
    <w:rsid w:val="00D11C05"/>
    <w:rsid w:val="00D11EAE"/>
    <w:rsid w:val="00D12054"/>
    <w:rsid w:val="00D1346B"/>
    <w:rsid w:val="00D135BB"/>
    <w:rsid w:val="00D15537"/>
    <w:rsid w:val="00D16108"/>
    <w:rsid w:val="00D164E8"/>
    <w:rsid w:val="00D17434"/>
    <w:rsid w:val="00D2006B"/>
    <w:rsid w:val="00D2016F"/>
    <w:rsid w:val="00D20A03"/>
    <w:rsid w:val="00D21C42"/>
    <w:rsid w:val="00D23EFE"/>
    <w:rsid w:val="00D25BE6"/>
    <w:rsid w:val="00D25C99"/>
    <w:rsid w:val="00D25FA5"/>
    <w:rsid w:val="00D27448"/>
    <w:rsid w:val="00D27796"/>
    <w:rsid w:val="00D300B1"/>
    <w:rsid w:val="00D3026B"/>
    <w:rsid w:val="00D34272"/>
    <w:rsid w:val="00D351FB"/>
    <w:rsid w:val="00D35726"/>
    <w:rsid w:val="00D35C2F"/>
    <w:rsid w:val="00D35DD8"/>
    <w:rsid w:val="00D36068"/>
    <w:rsid w:val="00D36BD7"/>
    <w:rsid w:val="00D40C5C"/>
    <w:rsid w:val="00D41E45"/>
    <w:rsid w:val="00D42319"/>
    <w:rsid w:val="00D44D87"/>
    <w:rsid w:val="00D44E2F"/>
    <w:rsid w:val="00D4528F"/>
    <w:rsid w:val="00D45AC7"/>
    <w:rsid w:val="00D46716"/>
    <w:rsid w:val="00D50D91"/>
    <w:rsid w:val="00D5150B"/>
    <w:rsid w:val="00D517C1"/>
    <w:rsid w:val="00D52957"/>
    <w:rsid w:val="00D53046"/>
    <w:rsid w:val="00D53446"/>
    <w:rsid w:val="00D53D86"/>
    <w:rsid w:val="00D55DFC"/>
    <w:rsid w:val="00D56D7A"/>
    <w:rsid w:val="00D57D67"/>
    <w:rsid w:val="00D60D4C"/>
    <w:rsid w:val="00D618C4"/>
    <w:rsid w:val="00D634A5"/>
    <w:rsid w:val="00D635F6"/>
    <w:rsid w:val="00D651DC"/>
    <w:rsid w:val="00D65677"/>
    <w:rsid w:val="00D65732"/>
    <w:rsid w:val="00D67B1A"/>
    <w:rsid w:val="00D70A0C"/>
    <w:rsid w:val="00D711A8"/>
    <w:rsid w:val="00D72AD9"/>
    <w:rsid w:val="00D72E0D"/>
    <w:rsid w:val="00D7358C"/>
    <w:rsid w:val="00D7404F"/>
    <w:rsid w:val="00D7434D"/>
    <w:rsid w:val="00D80405"/>
    <w:rsid w:val="00D80C6E"/>
    <w:rsid w:val="00D80E00"/>
    <w:rsid w:val="00D82505"/>
    <w:rsid w:val="00D82684"/>
    <w:rsid w:val="00D83EA1"/>
    <w:rsid w:val="00D849E3"/>
    <w:rsid w:val="00D84A65"/>
    <w:rsid w:val="00D84C19"/>
    <w:rsid w:val="00D84D40"/>
    <w:rsid w:val="00D8573A"/>
    <w:rsid w:val="00D86096"/>
    <w:rsid w:val="00D867D0"/>
    <w:rsid w:val="00D86A41"/>
    <w:rsid w:val="00D87109"/>
    <w:rsid w:val="00D873E2"/>
    <w:rsid w:val="00D87430"/>
    <w:rsid w:val="00D87789"/>
    <w:rsid w:val="00D87835"/>
    <w:rsid w:val="00D903AF"/>
    <w:rsid w:val="00D9125C"/>
    <w:rsid w:val="00D93FD5"/>
    <w:rsid w:val="00D94D82"/>
    <w:rsid w:val="00D959C9"/>
    <w:rsid w:val="00D96842"/>
    <w:rsid w:val="00D96A14"/>
    <w:rsid w:val="00D96F31"/>
    <w:rsid w:val="00D971F2"/>
    <w:rsid w:val="00D973A8"/>
    <w:rsid w:val="00DA065F"/>
    <w:rsid w:val="00DA100C"/>
    <w:rsid w:val="00DA1981"/>
    <w:rsid w:val="00DA2797"/>
    <w:rsid w:val="00DA2EA9"/>
    <w:rsid w:val="00DA3B41"/>
    <w:rsid w:val="00DA42D2"/>
    <w:rsid w:val="00DA4335"/>
    <w:rsid w:val="00DA45CE"/>
    <w:rsid w:val="00DA51E5"/>
    <w:rsid w:val="00DA6301"/>
    <w:rsid w:val="00DA6649"/>
    <w:rsid w:val="00DB13B2"/>
    <w:rsid w:val="00DB1476"/>
    <w:rsid w:val="00DB1E98"/>
    <w:rsid w:val="00DB2E8A"/>
    <w:rsid w:val="00DB3AFF"/>
    <w:rsid w:val="00DB4147"/>
    <w:rsid w:val="00DB49D3"/>
    <w:rsid w:val="00DB554E"/>
    <w:rsid w:val="00DB58EA"/>
    <w:rsid w:val="00DB5E9C"/>
    <w:rsid w:val="00DB5F95"/>
    <w:rsid w:val="00DB60F8"/>
    <w:rsid w:val="00DB66DB"/>
    <w:rsid w:val="00DB67AA"/>
    <w:rsid w:val="00DB6B64"/>
    <w:rsid w:val="00DB7802"/>
    <w:rsid w:val="00DC0347"/>
    <w:rsid w:val="00DC05B2"/>
    <w:rsid w:val="00DC065E"/>
    <w:rsid w:val="00DC0B47"/>
    <w:rsid w:val="00DC285E"/>
    <w:rsid w:val="00DC33E8"/>
    <w:rsid w:val="00DC3A67"/>
    <w:rsid w:val="00DC3C16"/>
    <w:rsid w:val="00DC3F44"/>
    <w:rsid w:val="00DC4C48"/>
    <w:rsid w:val="00DC4C71"/>
    <w:rsid w:val="00DC5C6E"/>
    <w:rsid w:val="00DC5DF2"/>
    <w:rsid w:val="00DC6645"/>
    <w:rsid w:val="00DC6BE0"/>
    <w:rsid w:val="00DC761C"/>
    <w:rsid w:val="00DD084D"/>
    <w:rsid w:val="00DD0E3C"/>
    <w:rsid w:val="00DD1F4C"/>
    <w:rsid w:val="00DD2810"/>
    <w:rsid w:val="00DD29A7"/>
    <w:rsid w:val="00DD2C22"/>
    <w:rsid w:val="00DD2F0D"/>
    <w:rsid w:val="00DD3479"/>
    <w:rsid w:val="00DD387E"/>
    <w:rsid w:val="00DD3B54"/>
    <w:rsid w:val="00DD41C6"/>
    <w:rsid w:val="00DD52B0"/>
    <w:rsid w:val="00DD5A7C"/>
    <w:rsid w:val="00DD6492"/>
    <w:rsid w:val="00DE0837"/>
    <w:rsid w:val="00DE2C1C"/>
    <w:rsid w:val="00DE5AFD"/>
    <w:rsid w:val="00DE660C"/>
    <w:rsid w:val="00DF0390"/>
    <w:rsid w:val="00DF0887"/>
    <w:rsid w:val="00DF11ED"/>
    <w:rsid w:val="00DF1E76"/>
    <w:rsid w:val="00DF384D"/>
    <w:rsid w:val="00DF4219"/>
    <w:rsid w:val="00DF4245"/>
    <w:rsid w:val="00DF4A30"/>
    <w:rsid w:val="00DF6FAA"/>
    <w:rsid w:val="00E027E9"/>
    <w:rsid w:val="00E02C69"/>
    <w:rsid w:val="00E030FC"/>
    <w:rsid w:val="00E031AE"/>
    <w:rsid w:val="00E039AF"/>
    <w:rsid w:val="00E0421F"/>
    <w:rsid w:val="00E04474"/>
    <w:rsid w:val="00E058F3"/>
    <w:rsid w:val="00E05BB2"/>
    <w:rsid w:val="00E0606A"/>
    <w:rsid w:val="00E062EF"/>
    <w:rsid w:val="00E06496"/>
    <w:rsid w:val="00E068AC"/>
    <w:rsid w:val="00E07405"/>
    <w:rsid w:val="00E07C57"/>
    <w:rsid w:val="00E107C3"/>
    <w:rsid w:val="00E121C0"/>
    <w:rsid w:val="00E122A7"/>
    <w:rsid w:val="00E12E65"/>
    <w:rsid w:val="00E13FEE"/>
    <w:rsid w:val="00E14096"/>
    <w:rsid w:val="00E151EF"/>
    <w:rsid w:val="00E167B2"/>
    <w:rsid w:val="00E167E2"/>
    <w:rsid w:val="00E16EB0"/>
    <w:rsid w:val="00E206C0"/>
    <w:rsid w:val="00E20E80"/>
    <w:rsid w:val="00E21095"/>
    <w:rsid w:val="00E217A9"/>
    <w:rsid w:val="00E21C2F"/>
    <w:rsid w:val="00E2435C"/>
    <w:rsid w:val="00E24C15"/>
    <w:rsid w:val="00E252AC"/>
    <w:rsid w:val="00E257D3"/>
    <w:rsid w:val="00E25D8E"/>
    <w:rsid w:val="00E26A5A"/>
    <w:rsid w:val="00E2794C"/>
    <w:rsid w:val="00E31A71"/>
    <w:rsid w:val="00E326E0"/>
    <w:rsid w:val="00E32DD2"/>
    <w:rsid w:val="00E332C0"/>
    <w:rsid w:val="00E33395"/>
    <w:rsid w:val="00E333F0"/>
    <w:rsid w:val="00E34A0D"/>
    <w:rsid w:val="00E3576A"/>
    <w:rsid w:val="00E37676"/>
    <w:rsid w:val="00E40145"/>
    <w:rsid w:val="00E41BFB"/>
    <w:rsid w:val="00E423A9"/>
    <w:rsid w:val="00E42601"/>
    <w:rsid w:val="00E43DA8"/>
    <w:rsid w:val="00E441C6"/>
    <w:rsid w:val="00E45556"/>
    <w:rsid w:val="00E45A30"/>
    <w:rsid w:val="00E45B2B"/>
    <w:rsid w:val="00E460DE"/>
    <w:rsid w:val="00E475F2"/>
    <w:rsid w:val="00E515BA"/>
    <w:rsid w:val="00E51949"/>
    <w:rsid w:val="00E520AA"/>
    <w:rsid w:val="00E52C7F"/>
    <w:rsid w:val="00E546D9"/>
    <w:rsid w:val="00E54BE8"/>
    <w:rsid w:val="00E54E29"/>
    <w:rsid w:val="00E55A5B"/>
    <w:rsid w:val="00E55E5F"/>
    <w:rsid w:val="00E56B19"/>
    <w:rsid w:val="00E574D3"/>
    <w:rsid w:val="00E5756A"/>
    <w:rsid w:val="00E606B0"/>
    <w:rsid w:val="00E61698"/>
    <w:rsid w:val="00E62313"/>
    <w:rsid w:val="00E62B2B"/>
    <w:rsid w:val="00E636AC"/>
    <w:rsid w:val="00E636B5"/>
    <w:rsid w:val="00E640B0"/>
    <w:rsid w:val="00E64688"/>
    <w:rsid w:val="00E6503B"/>
    <w:rsid w:val="00E65785"/>
    <w:rsid w:val="00E659A3"/>
    <w:rsid w:val="00E660EF"/>
    <w:rsid w:val="00E668BA"/>
    <w:rsid w:val="00E70034"/>
    <w:rsid w:val="00E701A7"/>
    <w:rsid w:val="00E703AB"/>
    <w:rsid w:val="00E707EF"/>
    <w:rsid w:val="00E712C8"/>
    <w:rsid w:val="00E71537"/>
    <w:rsid w:val="00E71944"/>
    <w:rsid w:val="00E729C0"/>
    <w:rsid w:val="00E72D59"/>
    <w:rsid w:val="00E754F2"/>
    <w:rsid w:val="00E758B3"/>
    <w:rsid w:val="00E75FFB"/>
    <w:rsid w:val="00E760A8"/>
    <w:rsid w:val="00E7668D"/>
    <w:rsid w:val="00E77422"/>
    <w:rsid w:val="00E77C17"/>
    <w:rsid w:val="00E8200E"/>
    <w:rsid w:val="00E836ED"/>
    <w:rsid w:val="00E83DD3"/>
    <w:rsid w:val="00E84585"/>
    <w:rsid w:val="00E86410"/>
    <w:rsid w:val="00E87203"/>
    <w:rsid w:val="00E87460"/>
    <w:rsid w:val="00E874A1"/>
    <w:rsid w:val="00E876A0"/>
    <w:rsid w:val="00E87826"/>
    <w:rsid w:val="00E879F8"/>
    <w:rsid w:val="00E87F93"/>
    <w:rsid w:val="00E902F9"/>
    <w:rsid w:val="00E90EF0"/>
    <w:rsid w:val="00E90FE4"/>
    <w:rsid w:val="00E910FF"/>
    <w:rsid w:val="00E914A4"/>
    <w:rsid w:val="00E916F6"/>
    <w:rsid w:val="00E91946"/>
    <w:rsid w:val="00E91A33"/>
    <w:rsid w:val="00E91E64"/>
    <w:rsid w:val="00E93096"/>
    <w:rsid w:val="00E93636"/>
    <w:rsid w:val="00E94501"/>
    <w:rsid w:val="00E94C65"/>
    <w:rsid w:val="00E9549B"/>
    <w:rsid w:val="00E9599B"/>
    <w:rsid w:val="00E9607B"/>
    <w:rsid w:val="00E96749"/>
    <w:rsid w:val="00E96A0D"/>
    <w:rsid w:val="00E96D17"/>
    <w:rsid w:val="00E97BB8"/>
    <w:rsid w:val="00EA0754"/>
    <w:rsid w:val="00EA0F2B"/>
    <w:rsid w:val="00EA123C"/>
    <w:rsid w:val="00EA18CE"/>
    <w:rsid w:val="00EA19F7"/>
    <w:rsid w:val="00EA3BE4"/>
    <w:rsid w:val="00EA42A6"/>
    <w:rsid w:val="00EA443A"/>
    <w:rsid w:val="00EA48FD"/>
    <w:rsid w:val="00EA510F"/>
    <w:rsid w:val="00EA5340"/>
    <w:rsid w:val="00EA596B"/>
    <w:rsid w:val="00EA5DDF"/>
    <w:rsid w:val="00EA6C69"/>
    <w:rsid w:val="00EA77E8"/>
    <w:rsid w:val="00EA7D4F"/>
    <w:rsid w:val="00EB0641"/>
    <w:rsid w:val="00EB1521"/>
    <w:rsid w:val="00EB1935"/>
    <w:rsid w:val="00EB1D84"/>
    <w:rsid w:val="00EB2450"/>
    <w:rsid w:val="00EB527F"/>
    <w:rsid w:val="00EB5415"/>
    <w:rsid w:val="00EB553C"/>
    <w:rsid w:val="00EB56CA"/>
    <w:rsid w:val="00EB62F0"/>
    <w:rsid w:val="00EB6470"/>
    <w:rsid w:val="00EB699B"/>
    <w:rsid w:val="00EB6B3D"/>
    <w:rsid w:val="00EB718B"/>
    <w:rsid w:val="00EB7432"/>
    <w:rsid w:val="00EB7AE0"/>
    <w:rsid w:val="00EC09D0"/>
    <w:rsid w:val="00EC0A8F"/>
    <w:rsid w:val="00EC0E13"/>
    <w:rsid w:val="00EC32A2"/>
    <w:rsid w:val="00EC3B77"/>
    <w:rsid w:val="00EC3E34"/>
    <w:rsid w:val="00EC56E3"/>
    <w:rsid w:val="00EC7397"/>
    <w:rsid w:val="00EC7BDA"/>
    <w:rsid w:val="00ED23FF"/>
    <w:rsid w:val="00ED2ADC"/>
    <w:rsid w:val="00ED4120"/>
    <w:rsid w:val="00ED6123"/>
    <w:rsid w:val="00ED64AC"/>
    <w:rsid w:val="00ED6FAA"/>
    <w:rsid w:val="00ED7000"/>
    <w:rsid w:val="00ED743F"/>
    <w:rsid w:val="00ED79EB"/>
    <w:rsid w:val="00ED7C9C"/>
    <w:rsid w:val="00ED7CEB"/>
    <w:rsid w:val="00EE1258"/>
    <w:rsid w:val="00EE1781"/>
    <w:rsid w:val="00EE1A3D"/>
    <w:rsid w:val="00EE1B32"/>
    <w:rsid w:val="00EE1B57"/>
    <w:rsid w:val="00EE3E6D"/>
    <w:rsid w:val="00EE3F60"/>
    <w:rsid w:val="00EE42D3"/>
    <w:rsid w:val="00EE4BE6"/>
    <w:rsid w:val="00EE4C48"/>
    <w:rsid w:val="00EE50B2"/>
    <w:rsid w:val="00EE6CE4"/>
    <w:rsid w:val="00EE70EA"/>
    <w:rsid w:val="00EF01E5"/>
    <w:rsid w:val="00EF0653"/>
    <w:rsid w:val="00EF12F9"/>
    <w:rsid w:val="00EF1BB2"/>
    <w:rsid w:val="00EF30F0"/>
    <w:rsid w:val="00EF4003"/>
    <w:rsid w:val="00EF4389"/>
    <w:rsid w:val="00EF4610"/>
    <w:rsid w:val="00EF499E"/>
    <w:rsid w:val="00EF4B50"/>
    <w:rsid w:val="00EF5C4A"/>
    <w:rsid w:val="00EF6257"/>
    <w:rsid w:val="00EF6C59"/>
    <w:rsid w:val="00EF6E6C"/>
    <w:rsid w:val="00EF7039"/>
    <w:rsid w:val="00F00FE9"/>
    <w:rsid w:val="00F01159"/>
    <w:rsid w:val="00F016E4"/>
    <w:rsid w:val="00F01862"/>
    <w:rsid w:val="00F020A2"/>
    <w:rsid w:val="00F03A58"/>
    <w:rsid w:val="00F03B8C"/>
    <w:rsid w:val="00F05303"/>
    <w:rsid w:val="00F06680"/>
    <w:rsid w:val="00F071A6"/>
    <w:rsid w:val="00F07D96"/>
    <w:rsid w:val="00F10ADF"/>
    <w:rsid w:val="00F10E42"/>
    <w:rsid w:val="00F119B0"/>
    <w:rsid w:val="00F12415"/>
    <w:rsid w:val="00F127C4"/>
    <w:rsid w:val="00F152CC"/>
    <w:rsid w:val="00F1586A"/>
    <w:rsid w:val="00F16013"/>
    <w:rsid w:val="00F166E2"/>
    <w:rsid w:val="00F16890"/>
    <w:rsid w:val="00F178AD"/>
    <w:rsid w:val="00F17B8F"/>
    <w:rsid w:val="00F21660"/>
    <w:rsid w:val="00F221F0"/>
    <w:rsid w:val="00F2321B"/>
    <w:rsid w:val="00F23657"/>
    <w:rsid w:val="00F23970"/>
    <w:rsid w:val="00F23BF8"/>
    <w:rsid w:val="00F24033"/>
    <w:rsid w:val="00F249B6"/>
    <w:rsid w:val="00F24F48"/>
    <w:rsid w:val="00F250E3"/>
    <w:rsid w:val="00F2533F"/>
    <w:rsid w:val="00F25429"/>
    <w:rsid w:val="00F27833"/>
    <w:rsid w:val="00F27E7B"/>
    <w:rsid w:val="00F32553"/>
    <w:rsid w:val="00F34599"/>
    <w:rsid w:val="00F34BAC"/>
    <w:rsid w:val="00F35315"/>
    <w:rsid w:val="00F3553D"/>
    <w:rsid w:val="00F37D9D"/>
    <w:rsid w:val="00F40B7E"/>
    <w:rsid w:val="00F423C9"/>
    <w:rsid w:val="00F4381C"/>
    <w:rsid w:val="00F443A3"/>
    <w:rsid w:val="00F45403"/>
    <w:rsid w:val="00F45918"/>
    <w:rsid w:val="00F45C46"/>
    <w:rsid w:val="00F45F9F"/>
    <w:rsid w:val="00F472C8"/>
    <w:rsid w:val="00F47497"/>
    <w:rsid w:val="00F523D7"/>
    <w:rsid w:val="00F52565"/>
    <w:rsid w:val="00F54E15"/>
    <w:rsid w:val="00F5511A"/>
    <w:rsid w:val="00F6030C"/>
    <w:rsid w:val="00F613CF"/>
    <w:rsid w:val="00F618BE"/>
    <w:rsid w:val="00F628C7"/>
    <w:rsid w:val="00F62DA6"/>
    <w:rsid w:val="00F62FDE"/>
    <w:rsid w:val="00F6475F"/>
    <w:rsid w:val="00F64A06"/>
    <w:rsid w:val="00F64D6B"/>
    <w:rsid w:val="00F65F98"/>
    <w:rsid w:val="00F66798"/>
    <w:rsid w:val="00F67A9B"/>
    <w:rsid w:val="00F67D6E"/>
    <w:rsid w:val="00F70253"/>
    <w:rsid w:val="00F704A5"/>
    <w:rsid w:val="00F70F1F"/>
    <w:rsid w:val="00F71B54"/>
    <w:rsid w:val="00F71FDF"/>
    <w:rsid w:val="00F7246C"/>
    <w:rsid w:val="00F72CAB"/>
    <w:rsid w:val="00F7330A"/>
    <w:rsid w:val="00F7336F"/>
    <w:rsid w:val="00F7365D"/>
    <w:rsid w:val="00F743E8"/>
    <w:rsid w:val="00F74625"/>
    <w:rsid w:val="00F752DA"/>
    <w:rsid w:val="00F7600A"/>
    <w:rsid w:val="00F7626B"/>
    <w:rsid w:val="00F768E8"/>
    <w:rsid w:val="00F76DD1"/>
    <w:rsid w:val="00F7713D"/>
    <w:rsid w:val="00F77B4E"/>
    <w:rsid w:val="00F8064A"/>
    <w:rsid w:val="00F815EB"/>
    <w:rsid w:val="00F81A96"/>
    <w:rsid w:val="00F82C56"/>
    <w:rsid w:val="00F84B61"/>
    <w:rsid w:val="00F85985"/>
    <w:rsid w:val="00F87104"/>
    <w:rsid w:val="00F90039"/>
    <w:rsid w:val="00F90A76"/>
    <w:rsid w:val="00F91868"/>
    <w:rsid w:val="00F91DC3"/>
    <w:rsid w:val="00F920DB"/>
    <w:rsid w:val="00F9306A"/>
    <w:rsid w:val="00F933C4"/>
    <w:rsid w:val="00F93FD7"/>
    <w:rsid w:val="00F94078"/>
    <w:rsid w:val="00F947DB"/>
    <w:rsid w:val="00F95962"/>
    <w:rsid w:val="00F95C37"/>
    <w:rsid w:val="00F967F8"/>
    <w:rsid w:val="00F96882"/>
    <w:rsid w:val="00F96E5E"/>
    <w:rsid w:val="00F97C01"/>
    <w:rsid w:val="00FA1077"/>
    <w:rsid w:val="00FA23B1"/>
    <w:rsid w:val="00FA2683"/>
    <w:rsid w:val="00FA4BE1"/>
    <w:rsid w:val="00FA58E0"/>
    <w:rsid w:val="00FA6902"/>
    <w:rsid w:val="00FA71C1"/>
    <w:rsid w:val="00FA76A0"/>
    <w:rsid w:val="00FA78F9"/>
    <w:rsid w:val="00FB018A"/>
    <w:rsid w:val="00FB05A8"/>
    <w:rsid w:val="00FB05F6"/>
    <w:rsid w:val="00FB0A25"/>
    <w:rsid w:val="00FB0C92"/>
    <w:rsid w:val="00FB2E55"/>
    <w:rsid w:val="00FB32D5"/>
    <w:rsid w:val="00FB3753"/>
    <w:rsid w:val="00FB44C1"/>
    <w:rsid w:val="00FB4736"/>
    <w:rsid w:val="00FB5764"/>
    <w:rsid w:val="00FB5F65"/>
    <w:rsid w:val="00FB65E0"/>
    <w:rsid w:val="00FB7658"/>
    <w:rsid w:val="00FC14C7"/>
    <w:rsid w:val="00FC19EE"/>
    <w:rsid w:val="00FC1B4B"/>
    <w:rsid w:val="00FC210D"/>
    <w:rsid w:val="00FC3FEE"/>
    <w:rsid w:val="00FC40CA"/>
    <w:rsid w:val="00FC6F65"/>
    <w:rsid w:val="00FD0700"/>
    <w:rsid w:val="00FD29A1"/>
    <w:rsid w:val="00FD4FBF"/>
    <w:rsid w:val="00FD523E"/>
    <w:rsid w:val="00FD5BCB"/>
    <w:rsid w:val="00FD5FA0"/>
    <w:rsid w:val="00FD61BB"/>
    <w:rsid w:val="00FD61EB"/>
    <w:rsid w:val="00FE0461"/>
    <w:rsid w:val="00FE05CC"/>
    <w:rsid w:val="00FE187D"/>
    <w:rsid w:val="00FE1EDF"/>
    <w:rsid w:val="00FE211D"/>
    <w:rsid w:val="00FE2215"/>
    <w:rsid w:val="00FE270B"/>
    <w:rsid w:val="00FE2DC9"/>
    <w:rsid w:val="00FE33B7"/>
    <w:rsid w:val="00FE3C0E"/>
    <w:rsid w:val="00FE44D3"/>
    <w:rsid w:val="00FE461F"/>
    <w:rsid w:val="00FE4839"/>
    <w:rsid w:val="00FE55B1"/>
    <w:rsid w:val="00FE69D0"/>
    <w:rsid w:val="00FE71D3"/>
    <w:rsid w:val="00FE7615"/>
    <w:rsid w:val="00FE7667"/>
    <w:rsid w:val="00FE780E"/>
    <w:rsid w:val="00FF1680"/>
    <w:rsid w:val="00FF1CB2"/>
    <w:rsid w:val="00FF1F3B"/>
    <w:rsid w:val="00FF2B81"/>
    <w:rsid w:val="00FF2F55"/>
    <w:rsid w:val="00FF3618"/>
    <w:rsid w:val="00FF38CC"/>
    <w:rsid w:val="00FF5D28"/>
    <w:rsid w:val="00FF5EFB"/>
    <w:rsid w:val="00FF6639"/>
    <w:rsid w:val="00FF681E"/>
    <w:rsid w:val="00FF7137"/>
    <w:rsid w:val="01E67C4A"/>
    <w:rsid w:val="063AF89D"/>
    <w:rsid w:val="0659F88E"/>
    <w:rsid w:val="0C406DFE"/>
    <w:rsid w:val="0C5F40E7"/>
    <w:rsid w:val="140610E2"/>
    <w:rsid w:val="14960D54"/>
    <w:rsid w:val="1A7BF204"/>
    <w:rsid w:val="1C6C29F2"/>
    <w:rsid w:val="1DBB8C09"/>
    <w:rsid w:val="1F666D2D"/>
    <w:rsid w:val="2145ECBB"/>
    <w:rsid w:val="229E0DEF"/>
    <w:rsid w:val="258930AC"/>
    <w:rsid w:val="27D0A309"/>
    <w:rsid w:val="2A88C7A7"/>
    <w:rsid w:val="2F8E8996"/>
    <w:rsid w:val="31113E1B"/>
    <w:rsid w:val="33EABF91"/>
    <w:rsid w:val="3464B2A2"/>
    <w:rsid w:val="35E31BA7"/>
    <w:rsid w:val="3649ADA5"/>
    <w:rsid w:val="37B48F94"/>
    <w:rsid w:val="3BE38421"/>
    <w:rsid w:val="40B00652"/>
    <w:rsid w:val="43744694"/>
    <w:rsid w:val="45D3C9D3"/>
    <w:rsid w:val="4C0658F1"/>
    <w:rsid w:val="4DC5B35B"/>
    <w:rsid w:val="52F426C1"/>
    <w:rsid w:val="537B1522"/>
    <w:rsid w:val="53D2F463"/>
    <w:rsid w:val="607C436A"/>
    <w:rsid w:val="64D035BE"/>
    <w:rsid w:val="6885A913"/>
    <w:rsid w:val="68C324E6"/>
    <w:rsid w:val="6DCB248B"/>
    <w:rsid w:val="6F7C9079"/>
    <w:rsid w:val="6FD58F5E"/>
    <w:rsid w:val="7314EAD5"/>
    <w:rsid w:val="7CB3013E"/>
    <w:rsid w:val="7F54EB83"/>
    <w:rsid w:val="7FE5F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1987E4"/>
  <w15:docId w15:val="{0FF8536E-97FE-43CE-A472-299BA4C13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4528F"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449AF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Nadpis8">
    <w:name w:val="heading 8"/>
    <w:basedOn w:val="Normln"/>
    <w:next w:val="Normln"/>
    <w:link w:val="Nadpis8Char"/>
    <w:qFormat/>
    <w:rsid w:val="009B2A03"/>
    <w:pPr>
      <w:keepNext/>
      <w:outlineLvl w:val="7"/>
    </w:pPr>
    <w:rPr>
      <w:rFonts w:ascii="Arial" w:hAnsi="Arial" w:cs="Arial"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rosttext">
    <w:name w:val="Plain Text"/>
    <w:basedOn w:val="Normln"/>
    <w:rsid w:val="00DA4AEC"/>
    <w:rPr>
      <w:rFonts w:ascii="Courier New" w:hAnsi="Courier New" w:cs="Courier New"/>
      <w:sz w:val="20"/>
      <w:szCs w:val="20"/>
    </w:rPr>
  </w:style>
  <w:style w:type="paragraph" w:customStyle="1" w:styleId="Pa0">
    <w:name w:val="Pa0"/>
    <w:basedOn w:val="Normln"/>
    <w:next w:val="Normln"/>
    <w:rsid w:val="00DA4AEC"/>
    <w:pPr>
      <w:autoSpaceDE w:val="0"/>
      <w:autoSpaceDN w:val="0"/>
      <w:adjustRightInd w:val="0"/>
      <w:spacing w:line="241" w:lineRule="atLeast"/>
    </w:pPr>
    <w:rPr>
      <w:rFonts w:ascii="Helvetica" w:hAnsi="Helvetica"/>
    </w:rPr>
  </w:style>
  <w:style w:type="character" w:customStyle="1" w:styleId="A1">
    <w:name w:val="A1"/>
    <w:rsid w:val="00DA4AEC"/>
    <w:rPr>
      <w:rFonts w:cs="Helvetica"/>
      <w:b/>
      <w:bCs/>
      <w:color w:val="000000"/>
      <w:sz w:val="22"/>
      <w:szCs w:val="22"/>
    </w:rPr>
  </w:style>
  <w:style w:type="character" w:customStyle="1" w:styleId="A0">
    <w:name w:val="A0"/>
    <w:rsid w:val="008737E3"/>
    <w:rPr>
      <w:rFonts w:cs="Arial"/>
      <w:color w:val="000000"/>
      <w:sz w:val="17"/>
      <w:szCs w:val="17"/>
    </w:rPr>
  </w:style>
  <w:style w:type="paragraph" w:styleId="Zhlav">
    <w:name w:val="header"/>
    <w:basedOn w:val="Normln"/>
    <w:link w:val="ZhlavChar"/>
    <w:rsid w:val="00720B4F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rsid w:val="00720B4F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rsid w:val="00347F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ostrnky">
    <w:name w:val="page number"/>
    <w:basedOn w:val="Standardnpsmoodstavce"/>
    <w:rsid w:val="006C4ADC"/>
  </w:style>
  <w:style w:type="character" w:customStyle="1" w:styleId="ZpatChar">
    <w:name w:val="Zápatí Char"/>
    <w:link w:val="Zpat"/>
    <w:rsid w:val="008D4485"/>
    <w:rPr>
      <w:sz w:val="24"/>
      <w:szCs w:val="24"/>
    </w:rPr>
  </w:style>
  <w:style w:type="character" w:customStyle="1" w:styleId="Nadpis8Char">
    <w:name w:val="Nadpis 8 Char"/>
    <w:link w:val="Nadpis8"/>
    <w:rsid w:val="009B2A03"/>
    <w:rPr>
      <w:rFonts w:ascii="Arial" w:hAnsi="Arial" w:cs="Arial"/>
      <w:i/>
      <w:iCs/>
      <w:sz w:val="24"/>
      <w:szCs w:val="24"/>
    </w:rPr>
  </w:style>
  <w:style w:type="character" w:styleId="Hypertextovodkaz">
    <w:name w:val="Hyperlink"/>
    <w:rsid w:val="009B2A03"/>
    <w:rPr>
      <w:color w:val="0000FF"/>
      <w:u w:val="single"/>
    </w:rPr>
  </w:style>
  <w:style w:type="character" w:customStyle="1" w:styleId="ZhlavChar">
    <w:name w:val="Záhlaví Char"/>
    <w:link w:val="Zhlav"/>
    <w:rsid w:val="009B2A03"/>
    <w:rPr>
      <w:sz w:val="24"/>
      <w:szCs w:val="24"/>
    </w:rPr>
  </w:style>
  <w:style w:type="character" w:customStyle="1" w:styleId="Nadpis2Char">
    <w:name w:val="Nadpis 2 Char"/>
    <w:link w:val="Nadpis2"/>
    <w:rsid w:val="006449AF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customStyle="1" w:styleId="p--textbigger">
    <w:name w:val="p--textbigger"/>
    <w:basedOn w:val="Normln"/>
    <w:rsid w:val="006449AF"/>
    <w:pPr>
      <w:spacing w:before="100" w:beforeAutospacing="1" w:after="100" w:afterAutospacing="1"/>
    </w:pPr>
  </w:style>
  <w:style w:type="character" w:styleId="Siln">
    <w:name w:val="Strong"/>
    <w:uiPriority w:val="22"/>
    <w:qFormat/>
    <w:rsid w:val="006449AF"/>
    <w:rPr>
      <w:b/>
      <w:bCs/>
    </w:rPr>
  </w:style>
  <w:style w:type="paragraph" w:styleId="Normlnweb">
    <w:name w:val="Normal (Web)"/>
    <w:basedOn w:val="Normln"/>
    <w:uiPriority w:val="99"/>
    <w:unhideWhenUsed/>
    <w:rsid w:val="006449AF"/>
    <w:pPr>
      <w:spacing w:before="100" w:beforeAutospacing="1" w:after="100" w:afterAutospacing="1"/>
    </w:pPr>
  </w:style>
  <w:style w:type="character" w:styleId="Zdraznn">
    <w:name w:val="Emphasis"/>
    <w:uiPriority w:val="20"/>
    <w:qFormat/>
    <w:rsid w:val="006449AF"/>
    <w:rPr>
      <w:i/>
      <w:iCs/>
    </w:rPr>
  </w:style>
  <w:style w:type="character" w:customStyle="1" w:styleId="Nevyeenzmnka1">
    <w:name w:val="Nevyřešená zmínka1"/>
    <w:uiPriority w:val="99"/>
    <w:semiHidden/>
    <w:unhideWhenUsed/>
    <w:rsid w:val="00C11304"/>
    <w:rPr>
      <w:color w:val="605E5C"/>
      <w:shd w:val="clear" w:color="auto" w:fill="E1DFDD"/>
    </w:rPr>
  </w:style>
  <w:style w:type="character" w:styleId="Odkaznakoment">
    <w:name w:val="annotation reference"/>
    <w:rsid w:val="00877785"/>
    <w:rPr>
      <w:sz w:val="16"/>
      <w:szCs w:val="16"/>
    </w:rPr>
  </w:style>
  <w:style w:type="paragraph" w:styleId="Textkomente">
    <w:name w:val="annotation text"/>
    <w:basedOn w:val="Normln"/>
    <w:link w:val="TextkomenteChar"/>
    <w:rsid w:val="00877785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877785"/>
  </w:style>
  <w:style w:type="paragraph" w:styleId="Pedmtkomente">
    <w:name w:val="annotation subject"/>
    <w:basedOn w:val="Textkomente"/>
    <w:next w:val="Textkomente"/>
    <w:link w:val="PedmtkomenteChar"/>
    <w:rsid w:val="00877785"/>
    <w:rPr>
      <w:b/>
      <w:bCs/>
    </w:rPr>
  </w:style>
  <w:style w:type="character" w:customStyle="1" w:styleId="PedmtkomenteChar">
    <w:name w:val="Předmět komentáře Char"/>
    <w:link w:val="Pedmtkomente"/>
    <w:rsid w:val="00877785"/>
    <w:rPr>
      <w:b/>
      <w:bCs/>
    </w:rPr>
  </w:style>
  <w:style w:type="paragraph" w:styleId="Textbubliny">
    <w:name w:val="Balloon Text"/>
    <w:basedOn w:val="Normln"/>
    <w:link w:val="TextbublinyChar"/>
    <w:rsid w:val="0087778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877785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0B006D"/>
    <w:pPr>
      <w:ind w:left="720"/>
      <w:contextualSpacing/>
    </w:p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9B2428"/>
    <w:rPr>
      <w:color w:val="605E5C"/>
      <w:shd w:val="clear" w:color="auto" w:fill="E1DFDD"/>
    </w:rPr>
  </w:style>
  <w:style w:type="character" w:customStyle="1" w:styleId="Nevyeenzmnka3">
    <w:name w:val="Nevyřešená zmínka3"/>
    <w:basedOn w:val="Standardnpsmoodstavce"/>
    <w:uiPriority w:val="99"/>
    <w:semiHidden/>
    <w:unhideWhenUsed/>
    <w:rsid w:val="00574B3D"/>
    <w:rPr>
      <w:color w:val="605E5C"/>
      <w:shd w:val="clear" w:color="auto" w:fill="E1DFDD"/>
    </w:rPr>
  </w:style>
  <w:style w:type="character" w:customStyle="1" w:styleId="Nevyeenzmnka4">
    <w:name w:val="Nevyřešená zmínka4"/>
    <w:basedOn w:val="Standardnpsmoodstavce"/>
    <w:uiPriority w:val="99"/>
    <w:semiHidden/>
    <w:unhideWhenUsed/>
    <w:rsid w:val="00651064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046DE2"/>
  </w:style>
  <w:style w:type="character" w:customStyle="1" w:styleId="Nevyeenzmnka5">
    <w:name w:val="Nevyřešená zmínka5"/>
    <w:basedOn w:val="Standardnpsmoodstavce"/>
    <w:uiPriority w:val="99"/>
    <w:semiHidden/>
    <w:unhideWhenUsed/>
    <w:rsid w:val="0042192E"/>
    <w:rPr>
      <w:color w:val="605E5C"/>
      <w:shd w:val="clear" w:color="auto" w:fill="E1DFDD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xmsonormal">
    <w:name w:val="x_msonormal"/>
    <w:basedOn w:val="Normln"/>
    <w:rsid w:val="00C7438F"/>
    <w:rPr>
      <w:rFonts w:ascii="Calibri" w:eastAsia="Calibri" w:hAnsi="Calibri" w:cs="Calibri"/>
      <w:sz w:val="22"/>
      <w:szCs w:val="22"/>
    </w:rPr>
  </w:style>
  <w:style w:type="character" w:styleId="Nevyeenzmnka">
    <w:name w:val="Unresolved Mention"/>
    <w:basedOn w:val="Standardnpsmoodstavce"/>
    <w:uiPriority w:val="99"/>
    <w:semiHidden/>
    <w:unhideWhenUsed/>
    <w:rsid w:val="00672E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34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09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17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439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tiskoveoddeleni@dpp.cz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/UaDRwu656YkuoJI9weSpxy96dQ==">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</go:docsCustomData>
</go:gDocsCustomXmlDataStorage>
</file>

<file path=customXml/itemProps1.xml><?xml version="1.0" encoding="utf-8"?>
<ds:datastoreItem xmlns:ds="http://schemas.openxmlformats.org/officeDocument/2006/customXml" ds:itemID="{CB422CBF-E8EB-4C06-9BD7-E0DE37091C8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973</Words>
  <Characters>5741</Characters>
  <Application>Microsoft Office Word</Application>
  <DocSecurity>0</DocSecurity>
  <Lines>47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DPP</Company>
  <LinksUpToDate>false</LinksUpToDate>
  <CharactersWithSpaces>6701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j_prucha</dc:creator>
  <cp:lastModifiedBy>Šabík Daniel Mgr. 900010</cp:lastModifiedBy>
  <cp:revision>6</cp:revision>
  <cp:lastPrinted>2024-02-14T08:43:00Z</cp:lastPrinted>
  <dcterms:created xsi:type="dcterms:W3CDTF">2026-09-18T12:57:00Z</dcterms:created>
  <dcterms:modified xsi:type="dcterms:W3CDTF">2026-09-18T13:01:00Z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lpwstr>132900.000000000</vt:lpwstr>
  </property>
  <property fmtid="{D5CDD505-2E9C-101B-9397-08002B2CF9AE}" pid="3" name="Garant">
    <vt:lpwstr>900700</vt:lpwstr>
  </property>
  <property fmtid="{D5CDD505-2E9C-101B-9397-08002B2CF9AE}" pid="4" name="Evidence">
    <vt:lpwstr>27.0000000000000</vt:lpwstr>
  </property>
  <property fmtid="{D5CDD505-2E9C-101B-9397-08002B2CF9AE}" pid="5" name="Run">
    <vt:lpwstr>1</vt:lpwstr>
  </property>
  <property fmtid="{D5CDD505-2E9C-101B-9397-08002B2CF9AE}" pid="6" name="WorkflowCreationPath">
    <vt:lpwstr>bc798c3e-4b3a-4e64-96c3-fbd47ad8d7c9,12;ad6d0366-9bea-4935-b726-82623bb70c19,22;ad6d0366-9bea-4935-b726-82623bb70c19,24;ad6d0366-9bea-4935-b726-82623bb70c19,26;a7f55597-ad9b-4244-bfe9-0f0a6799d3ce,27;a7f55597-ad9b-4244-bfe9-0f0a6799d3ce,29;a7f55597-ad9b-4</vt:lpwstr>
  </property>
  <property fmtid="{D5CDD505-2E9C-101B-9397-08002B2CF9AE}" pid="7" name="PublishingExpirationDate">
    <vt:lpwstr/>
  </property>
  <property fmtid="{D5CDD505-2E9C-101B-9397-08002B2CF9AE}" pid="8" name="PublishingStartDate">
    <vt:lpwstr/>
  </property>
  <property fmtid="{D5CDD505-2E9C-101B-9397-08002B2CF9AE}" pid="9" name="ContentType">
    <vt:lpwstr>Dokument</vt:lpwstr>
  </property>
  <property fmtid="{D5CDD505-2E9C-101B-9397-08002B2CF9AE}" pid="10" name="Cílové skupiny">
    <vt:lpwstr/>
  </property>
  <property fmtid="{D5CDD505-2E9C-101B-9397-08002B2CF9AE}" pid="11" name="_dlc_DocId">
    <vt:lpwstr>VDQ3DCUZ6V27-69-192</vt:lpwstr>
  </property>
  <property fmtid="{D5CDD505-2E9C-101B-9397-08002B2CF9AE}" pid="12" name="_dlc_DocIdItemGuid">
    <vt:lpwstr>398aba0e-be4f-47ed-b822-8cb67e76fee8</vt:lpwstr>
  </property>
  <property fmtid="{D5CDD505-2E9C-101B-9397-08002B2CF9AE}" pid="13" name="_dlc_DocIdUrl">
    <vt:lpwstr>https://iportal.dpp.cz/sablony_dokumentu/_layouts/15/DocIdRedir.aspx?ID=VDQ3DCUZ6V27-69-192, VDQ3DCUZ6V27-69-192</vt:lpwstr>
  </property>
  <property fmtid="{D5CDD505-2E9C-101B-9397-08002B2CF9AE}" pid="14" name="display_urn:schemas-microsoft-com:office:office#Editor">
    <vt:lpwstr>Smolíková Božena 500080</vt:lpwstr>
  </property>
  <property fmtid="{D5CDD505-2E9C-101B-9397-08002B2CF9AE}" pid="15" name="display_urn:schemas-microsoft-com:office:office#Author">
    <vt:lpwstr>Kožnar David 410300</vt:lpwstr>
  </property>
  <property fmtid="{D5CDD505-2E9C-101B-9397-08002B2CF9AE}" pid="16" name="WorkflowChangePath">
    <vt:lpwstr>1fbccbda-2264-4d0c-99ba-3e33e4f53bba,6;1fbccbda-2264-4d0c-99ba-3e33e4f53bba,10;</vt:lpwstr>
  </property>
</Properties>
</file>