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36013" w14:textId="0625542A" w:rsidR="00E57983" w:rsidRDefault="00E57983" w:rsidP="00E57983">
      <w:pPr>
        <w:spacing w:after="240"/>
        <w:jc w:val="right"/>
      </w:pPr>
      <w:r>
        <w:t xml:space="preserve">Tisková zpráva, </w:t>
      </w:r>
      <w:r w:rsidR="002F624C">
        <w:t>7</w:t>
      </w:r>
      <w:r w:rsidR="00A02792">
        <w:t xml:space="preserve">. </w:t>
      </w:r>
      <w:r w:rsidR="002F624C">
        <w:t>září</w:t>
      </w:r>
      <w:r w:rsidR="00A02792">
        <w:t xml:space="preserve"> 202</w:t>
      </w:r>
      <w:r w:rsidR="009A5402">
        <w:t>6</w:t>
      </w:r>
      <w:r>
        <w:t>, Ostrava</w:t>
      </w:r>
    </w:p>
    <w:p w14:paraId="016E68CC" w14:textId="0880D33F" w:rsidR="005E1094" w:rsidRDefault="000D4795" w:rsidP="00AB39A5">
      <w:pPr>
        <w:jc w:val="both"/>
        <w:rPr>
          <w:b/>
          <w:sz w:val="30"/>
          <w:szCs w:val="30"/>
        </w:rPr>
      </w:pPr>
      <w:r w:rsidRPr="000D4795">
        <w:rPr>
          <w:b/>
          <w:sz w:val="30"/>
          <w:szCs w:val="30"/>
        </w:rPr>
        <w:t>Ostravská univerzita otevře</w:t>
      </w:r>
      <w:r>
        <w:rPr>
          <w:b/>
          <w:sz w:val="30"/>
          <w:szCs w:val="30"/>
        </w:rPr>
        <w:t>la</w:t>
      </w:r>
      <w:r w:rsidRPr="000D4795">
        <w:rPr>
          <w:b/>
          <w:sz w:val="30"/>
          <w:szCs w:val="30"/>
        </w:rPr>
        <w:t xml:space="preserve"> nové vědecko-výzkumné centrum LERCO. Do regionu při</w:t>
      </w:r>
      <w:r w:rsidR="00D21F5B">
        <w:rPr>
          <w:b/>
          <w:sz w:val="30"/>
          <w:szCs w:val="30"/>
        </w:rPr>
        <w:t>vád</w:t>
      </w:r>
      <w:r w:rsidRPr="000D4795">
        <w:rPr>
          <w:b/>
          <w:sz w:val="30"/>
          <w:szCs w:val="30"/>
        </w:rPr>
        <w:t>í špičkový výzkum i zahraniční vědce</w:t>
      </w:r>
    </w:p>
    <w:p w14:paraId="7E685D60" w14:textId="1273038C" w:rsidR="00CE243D" w:rsidRDefault="00CE243D" w:rsidP="00885728">
      <w:pPr>
        <w:jc w:val="both"/>
        <w:rPr>
          <w:rFonts w:asciiTheme="minorHAnsi" w:eastAsia="Times New Roman" w:hAnsiTheme="minorHAnsi" w:cs="Arial"/>
          <w:b/>
          <w:bCs/>
          <w:sz w:val="24"/>
          <w:szCs w:val="24"/>
        </w:rPr>
      </w:pPr>
      <w:r w:rsidRPr="00CE243D">
        <w:rPr>
          <w:rFonts w:asciiTheme="minorHAnsi" w:eastAsia="Times New Roman" w:hAnsiTheme="minorHAnsi" w:cs="Arial"/>
          <w:b/>
          <w:bCs/>
          <w:sz w:val="24"/>
          <w:szCs w:val="24"/>
        </w:rPr>
        <w:t xml:space="preserve">Ostravská univerzita </w:t>
      </w:r>
      <w:r w:rsidR="00142AB6">
        <w:rPr>
          <w:rFonts w:asciiTheme="minorHAnsi" w:eastAsia="Times New Roman" w:hAnsiTheme="minorHAnsi" w:cs="Arial"/>
          <w:b/>
          <w:bCs/>
          <w:sz w:val="24"/>
          <w:szCs w:val="24"/>
        </w:rPr>
        <w:t xml:space="preserve">(OU) </w:t>
      </w:r>
      <w:r w:rsidR="00047E97">
        <w:rPr>
          <w:rFonts w:asciiTheme="minorHAnsi" w:eastAsia="Times New Roman" w:hAnsiTheme="minorHAnsi" w:cs="Arial"/>
          <w:b/>
          <w:bCs/>
          <w:sz w:val="24"/>
          <w:szCs w:val="24"/>
        </w:rPr>
        <w:t xml:space="preserve">dnes </w:t>
      </w:r>
      <w:r w:rsidRPr="00CE243D">
        <w:rPr>
          <w:rFonts w:asciiTheme="minorHAnsi" w:eastAsia="Times New Roman" w:hAnsiTheme="minorHAnsi" w:cs="Arial"/>
          <w:b/>
          <w:bCs/>
          <w:sz w:val="24"/>
          <w:szCs w:val="24"/>
        </w:rPr>
        <w:t>slavnostně otevřela novou budovu vědecko-výzkumného centra LERCO (</w:t>
      </w:r>
      <w:proofErr w:type="spellStart"/>
      <w:r w:rsidRPr="00CE243D">
        <w:rPr>
          <w:rFonts w:asciiTheme="minorHAnsi" w:eastAsia="Times New Roman" w:hAnsiTheme="minorHAnsi" w:cs="Arial"/>
          <w:b/>
          <w:bCs/>
          <w:sz w:val="24"/>
          <w:szCs w:val="24"/>
        </w:rPr>
        <w:t>Life</w:t>
      </w:r>
      <w:proofErr w:type="spellEnd"/>
      <w:r w:rsidRPr="00CE243D">
        <w:rPr>
          <w:rFonts w:asciiTheme="minorHAnsi" w:eastAsia="Times New Roman" w:hAnsiTheme="minorHAnsi" w:cs="Arial"/>
          <w:b/>
          <w:bCs/>
          <w:sz w:val="24"/>
          <w:szCs w:val="24"/>
        </w:rPr>
        <w:t xml:space="preserve"> Environment </w:t>
      </w:r>
      <w:proofErr w:type="spellStart"/>
      <w:r w:rsidRPr="00CE243D">
        <w:rPr>
          <w:rFonts w:asciiTheme="minorHAnsi" w:eastAsia="Times New Roman" w:hAnsiTheme="minorHAnsi" w:cs="Arial"/>
          <w:b/>
          <w:bCs/>
          <w:sz w:val="24"/>
          <w:szCs w:val="24"/>
        </w:rPr>
        <w:t>Research</w:t>
      </w:r>
      <w:proofErr w:type="spellEnd"/>
      <w:r w:rsidRPr="00CE243D">
        <w:rPr>
          <w:rFonts w:asciiTheme="minorHAnsi" w:eastAsia="Times New Roman" w:hAnsiTheme="minorHAnsi" w:cs="Arial"/>
          <w:b/>
          <w:bCs/>
          <w:sz w:val="24"/>
          <w:szCs w:val="24"/>
        </w:rPr>
        <w:t xml:space="preserve"> Center Ostrava). Moderní centrum v areálu Lékařské fakulty</w:t>
      </w:r>
      <w:r w:rsidR="005D2FE7">
        <w:rPr>
          <w:rFonts w:asciiTheme="minorHAnsi" w:eastAsia="Times New Roman" w:hAnsiTheme="minorHAnsi" w:cs="Arial"/>
          <w:b/>
          <w:bCs/>
          <w:sz w:val="24"/>
          <w:szCs w:val="24"/>
        </w:rPr>
        <w:t xml:space="preserve"> </w:t>
      </w:r>
      <w:r w:rsidR="00063EBD" w:rsidRPr="00063EBD">
        <w:rPr>
          <w:rFonts w:asciiTheme="minorHAnsi" w:eastAsia="Times New Roman" w:hAnsiTheme="minorHAnsi" w:cs="Arial"/>
          <w:b/>
          <w:bCs/>
          <w:sz w:val="24"/>
          <w:szCs w:val="24"/>
        </w:rPr>
        <w:t xml:space="preserve">v Ostravě-Vítkovicích </w:t>
      </w:r>
      <w:r w:rsidRPr="00CE243D">
        <w:rPr>
          <w:rFonts w:asciiTheme="minorHAnsi" w:eastAsia="Times New Roman" w:hAnsiTheme="minorHAnsi" w:cs="Arial"/>
          <w:b/>
          <w:bCs/>
          <w:sz w:val="24"/>
          <w:szCs w:val="24"/>
        </w:rPr>
        <w:t>nabí</w:t>
      </w:r>
      <w:r w:rsidR="006F2EFB">
        <w:rPr>
          <w:rFonts w:asciiTheme="minorHAnsi" w:eastAsia="Times New Roman" w:hAnsiTheme="minorHAnsi" w:cs="Arial"/>
          <w:b/>
          <w:bCs/>
          <w:sz w:val="24"/>
          <w:szCs w:val="24"/>
        </w:rPr>
        <w:t>zí</w:t>
      </w:r>
      <w:r w:rsidRPr="00CE243D">
        <w:rPr>
          <w:rFonts w:asciiTheme="minorHAnsi" w:eastAsia="Times New Roman" w:hAnsiTheme="minorHAnsi" w:cs="Arial"/>
          <w:b/>
          <w:bCs/>
          <w:sz w:val="24"/>
          <w:szCs w:val="24"/>
        </w:rPr>
        <w:t xml:space="preserve"> zázemí pro práci odborníků z oblasti biomedicíny, přírodních a behaviorálních věd.</w:t>
      </w:r>
      <w:r w:rsidR="00DC3981">
        <w:rPr>
          <w:rFonts w:asciiTheme="minorHAnsi" w:eastAsia="Times New Roman" w:hAnsiTheme="minorHAnsi" w:cs="Arial"/>
          <w:b/>
          <w:bCs/>
          <w:sz w:val="24"/>
          <w:szCs w:val="24"/>
        </w:rPr>
        <w:t xml:space="preserve"> </w:t>
      </w:r>
      <w:r w:rsidRPr="00CE243D">
        <w:rPr>
          <w:rFonts w:asciiTheme="minorHAnsi" w:eastAsia="Times New Roman" w:hAnsiTheme="minorHAnsi" w:cs="Arial"/>
          <w:b/>
          <w:bCs/>
          <w:sz w:val="24"/>
          <w:szCs w:val="24"/>
        </w:rPr>
        <w:t xml:space="preserve">Jeho cílem je posílit </w:t>
      </w:r>
      <w:r w:rsidR="005B1D49" w:rsidRPr="00E44049">
        <w:rPr>
          <w:rFonts w:asciiTheme="minorHAnsi" w:eastAsia="Times New Roman" w:hAnsiTheme="minorHAnsi" w:cs="Arial"/>
          <w:b/>
          <w:bCs/>
          <w:sz w:val="24"/>
          <w:szCs w:val="24"/>
        </w:rPr>
        <w:t>výzkumný</w:t>
      </w:r>
      <w:r w:rsidRPr="00CE243D">
        <w:rPr>
          <w:rFonts w:asciiTheme="minorHAnsi" w:eastAsia="Times New Roman" w:hAnsiTheme="minorHAnsi" w:cs="Arial"/>
          <w:b/>
          <w:bCs/>
          <w:sz w:val="24"/>
          <w:szCs w:val="24"/>
        </w:rPr>
        <w:t xml:space="preserve"> potenciál O</w:t>
      </w:r>
      <w:r w:rsidR="00142AB6">
        <w:rPr>
          <w:rFonts w:asciiTheme="minorHAnsi" w:eastAsia="Times New Roman" w:hAnsiTheme="minorHAnsi" w:cs="Arial"/>
          <w:b/>
          <w:bCs/>
          <w:sz w:val="24"/>
          <w:szCs w:val="24"/>
        </w:rPr>
        <w:t xml:space="preserve">U </w:t>
      </w:r>
      <w:r w:rsidRPr="00CE243D">
        <w:rPr>
          <w:rFonts w:asciiTheme="minorHAnsi" w:eastAsia="Times New Roman" w:hAnsiTheme="minorHAnsi" w:cs="Arial"/>
          <w:b/>
          <w:bCs/>
          <w:sz w:val="24"/>
          <w:szCs w:val="24"/>
        </w:rPr>
        <w:t>a přispět k rozvoji Moravskoslezského kraje jako regionu stojícího na excelentních vědcích, inovacích a moderních technologiích.</w:t>
      </w:r>
      <w:r w:rsidR="00FD4737">
        <w:rPr>
          <w:rFonts w:asciiTheme="minorHAnsi" w:eastAsia="Times New Roman" w:hAnsiTheme="minorHAnsi" w:cs="Arial"/>
          <w:b/>
          <w:bCs/>
          <w:sz w:val="24"/>
          <w:szCs w:val="24"/>
        </w:rPr>
        <w:t xml:space="preserve"> </w:t>
      </w:r>
      <w:r w:rsidR="00C221C9" w:rsidRPr="00C221C9">
        <w:rPr>
          <w:rFonts w:asciiTheme="minorHAnsi" w:eastAsia="Times New Roman" w:hAnsiTheme="minorHAnsi" w:cs="Arial"/>
          <w:b/>
          <w:bCs/>
          <w:sz w:val="24"/>
          <w:szCs w:val="24"/>
        </w:rPr>
        <w:t>Centrum vzniklo díky podpoře z Operačního programu Spravedlivá transformace</w:t>
      </w:r>
      <w:r w:rsidR="00731B5F">
        <w:rPr>
          <w:rFonts w:asciiTheme="minorHAnsi" w:eastAsia="Times New Roman" w:hAnsiTheme="minorHAnsi" w:cs="Arial"/>
          <w:b/>
          <w:bCs/>
          <w:sz w:val="24"/>
          <w:szCs w:val="24"/>
        </w:rPr>
        <w:t xml:space="preserve"> (OPST)</w:t>
      </w:r>
      <w:r w:rsidR="00C221C9" w:rsidRPr="00C221C9">
        <w:rPr>
          <w:rFonts w:asciiTheme="minorHAnsi" w:eastAsia="Times New Roman" w:hAnsiTheme="minorHAnsi" w:cs="Arial"/>
          <w:b/>
          <w:bCs/>
          <w:sz w:val="24"/>
          <w:szCs w:val="24"/>
        </w:rPr>
        <w:t>, který v Česk</w:t>
      </w:r>
      <w:r w:rsidR="00830454">
        <w:rPr>
          <w:rFonts w:asciiTheme="minorHAnsi" w:eastAsia="Times New Roman" w:hAnsiTheme="minorHAnsi" w:cs="Arial"/>
          <w:b/>
          <w:bCs/>
          <w:sz w:val="24"/>
          <w:szCs w:val="24"/>
        </w:rPr>
        <w:t>u</w:t>
      </w:r>
      <w:r w:rsidR="00C221C9" w:rsidRPr="00C221C9">
        <w:rPr>
          <w:rFonts w:asciiTheme="minorHAnsi" w:eastAsia="Times New Roman" w:hAnsiTheme="minorHAnsi" w:cs="Arial"/>
          <w:b/>
          <w:bCs/>
          <w:sz w:val="24"/>
          <w:szCs w:val="24"/>
        </w:rPr>
        <w:t xml:space="preserve"> řídí Ministerstvo životního prostředí.</w:t>
      </w:r>
      <w:r w:rsidR="00C221C9">
        <w:rPr>
          <w:rFonts w:asciiTheme="minorHAnsi" w:eastAsia="Times New Roman" w:hAnsiTheme="minorHAnsi" w:cs="Arial"/>
          <w:b/>
          <w:bCs/>
          <w:sz w:val="24"/>
          <w:szCs w:val="24"/>
        </w:rPr>
        <w:t xml:space="preserve"> </w:t>
      </w:r>
    </w:p>
    <w:p w14:paraId="786C70CE" w14:textId="40A62DAD" w:rsidR="00C3153B" w:rsidRDefault="00047E97" w:rsidP="00260657">
      <w:pPr>
        <w:jc w:val="both"/>
        <w:rPr>
          <w:rFonts w:asciiTheme="minorHAnsi" w:eastAsia="Times New Roman" w:hAnsiTheme="minorHAnsi" w:cs="Arial"/>
          <w:sz w:val="24"/>
          <w:szCs w:val="24"/>
        </w:rPr>
      </w:pPr>
      <w:r>
        <w:rPr>
          <w:rFonts w:asciiTheme="minorHAnsi" w:eastAsia="Times New Roman" w:hAnsiTheme="minorHAnsi" w:cs="Arial"/>
          <w:sz w:val="24"/>
          <w:szCs w:val="24"/>
        </w:rPr>
        <w:t xml:space="preserve">Budova </w:t>
      </w:r>
      <w:r w:rsidR="0054141B" w:rsidRPr="0054141B">
        <w:rPr>
          <w:rFonts w:asciiTheme="minorHAnsi" w:eastAsia="Times New Roman" w:hAnsiTheme="minorHAnsi" w:cs="Arial"/>
          <w:sz w:val="24"/>
          <w:szCs w:val="24"/>
        </w:rPr>
        <w:t xml:space="preserve">LERCO je vůbec první velkou stavbou, která </w:t>
      </w:r>
      <w:r w:rsidR="006C0D8E">
        <w:rPr>
          <w:rFonts w:asciiTheme="minorHAnsi" w:eastAsia="Times New Roman" w:hAnsiTheme="minorHAnsi" w:cs="Arial"/>
          <w:sz w:val="24"/>
          <w:szCs w:val="24"/>
        </w:rPr>
        <w:t xml:space="preserve">v rámci </w:t>
      </w:r>
      <w:r w:rsidR="006C0D8E" w:rsidRPr="0054141B">
        <w:rPr>
          <w:rFonts w:asciiTheme="minorHAnsi" w:eastAsia="Times New Roman" w:hAnsiTheme="minorHAnsi" w:cs="Arial"/>
          <w:sz w:val="24"/>
          <w:szCs w:val="24"/>
        </w:rPr>
        <w:t>O</w:t>
      </w:r>
      <w:r w:rsidR="006C0D8E">
        <w:rPr>
          <w:rFonts w:asciiTheme="minorHAnsi" w:eastAsia="Times New Roman" w:hAnsiTheme="minorHAnsi" w:cs="Arial"/>
          <w:sz w:val="24"/>
          <w:szCs w:val="24"/>
        </w:rPr>
        <w:t>PST</w:t>
      </w:r>
      <w:r w:rsidR="006C0D8E" w:rsidRPr="0054141B"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="0054141B" w:rsidRPr="0054141B">
        <w:rPr>
          <w:rFonts w:asciiTheme="minorHAnsi" w:eastAsia="Times New Roman" w:hAnsiTheme="minorHAnsi" w:cs="Arial"/>
          <w:sz w:val="24"/>
          <w:szCs w:val="24"/>
        </w:rPr>
        <w:t>zahajuje provoz</w:t>
      </w:r>
      <w:r w:rsidR="0054141B">
        <w:rPr>
          <w:rFonts w:asciiTheme="minorHAnsi" w:eastAsia="Times New Roman" w:hAnsiTheme="minorHAnsi" w:cs="Arial"/>
          <w:sz w:val="24"/>
          <w:szCs w:val="24"/>
        </w:rPr>
        <w:t>.</w:t>
      </w:r>
      <w:r w:rsidR="00776783"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="00264713" w:rsidRPr="00885728">
        <w:rPr>
          <w:rFonts w:asciiTheme="minorHAnsi" w:eastAsia="Times New Roman" w:hAnsiTheme="minorHAnsi" w:cs="Arial"/>
          <w:sz w:val="24"/>
          <w:szCs w:val="24"/>
        </w:rPr>
        <w:t xml:space="preserve">Projekt LERCO je součástí širší transformace </w:t>
      </w:r>
      <w:r w:rsidR="00B44AE3">
        <w:rPr>
          <w:rFonts w:asciiTheme="minorHAnsi" w:eastAsia="Times New Roman" w:hAnsiTheme="minorHAnsi" w:cs="Arial"/>
          <w:sz w:val="24"/>
          <w:szCs w:val="24"/>
        </w:rPr>
        <w:t>kraje</w:t>
      </w:r>
      <w:r w:rsidR="00264713" w:rsidRPr="00885728">
        <w:rPr>
          <w:rFonts w:asciiTheme="minorHAnsi" w:eastAsia="Times New Roman" w:hAnsiTheme="minorHAnsi" w:cs="Arial"/>
          <w:sz w:val="24"/>
          <w:szCs w:val="24"/>
        </w:rPr>
        <w:t xml:space="preserve">. </w:t>
      </w:r>
      <w:r w:rsidR="008F7968">
        <w:rPr>
          <w:rFonts w:asciiTheme="minorHAnsi" w:eastAsia="Times New Roman" w:hAnsiTheme="minorHAnsi" w:cs="Arial"/>
          <w:sz w:val="24"/>
          <w:szCs w:val="24"/>
        </w:rPr>
        <w:t>V</w:t>
      </w:r>
      <w:r w:rsidR="00264713" w:rsidRPr="00885728">
        <w:rPr>
          <w:rFonts w:asciiTheme="minorHAnsi" w:eastAsia="Times New Roman" w:hAnsiTheme="minorHAnsi" w:cs="Arial"/>
          <w:sz w:val="24"/>
          <w:szCs w:val="24"/>
        </w:rPr>
        <w:t>ytvoří podmínky pro rozvoj špičkového výzkumu, vznik nových spoluprací i příliv zahraničních odborníků. Výsledky se promítnou mimo jiné do moderní medicíny, prevence a zlepšování kvality života obyvatel.</w:t>
      </w:r>
      <w:r w:rsidR="00C3153B">
        <w:rPr>
          <w:rFonts w:asciiTheme="minorHAnsi" w:eastAsia="Times New Roman" w:hAnsiTheme="minorHAnsi" w:cs="Arial"/>
          <w:sz w:val="24"/>
          <w:szCs w:val="24"/>
        </w:rPr>
        <w:t xml:space="preserve"> </w:t>
      </w:r>
    </w:p>
    <w:p w14:paraId="7A9ED62E" w14:textId="5172BCD5" w:rsidR="00E72F6F" w:rsidRDefault="00C3153B" w:rsidP="00260657">
      <w:pPr>
        <w:jc w:val="both"/>
        <w:rPr>
          <w:rFonts w:asciiTheme="minorHAnsi" w:eastAsia="Times New Roman" w:hAnsiTheme="minorHAnsi" w:cs="Arial"/>
          <w:sz w:val="24"/>
          <w:szCs w:val="24"/>
        </w:rPr>
      </w:pPr>
      <w:r w:rsidRPr="00C3153B">
        <w:rPr>
          <w:rFonts w:asciiTheme="minorHAnsi" w:eastAsia="Times New Roman" w:hAnsiTheme="minorHAnsi" w:cs="Arial"/>
          <w:sz w:val="24"/>
          <w:szCs w:val="24"/>
        </w:rPr>
        <w:t xml:space="preserve">Celkové způsobilé výdaje </w:t>
      </w:r>
      <w:r w:rsidR="00A52078">
        <w:rPr>
          <w:rFonts w:asciiTheme="minorHAnsi" w:eastAsia="Times New Roman" w:hAnsiTheme="minorHAnsi" w:cs="Arial"/>
          <w:sz w:val="24"/>
          <w:szCs w:val="24"/>
        </w:rPr>
        <w:t xml:space="preserve">projektu </w:t>
      </w:r>
      <w:r w:rsidRPr="00C3153B">
        <w:rPr>
          <w:rFonts w:asciiTheme="minorHAnsi" w:eastAsia="Times New Roman" w:hAnsiTheme="minorHAnsi" w:cs="Arial"/>
          <w:sz w:val="24"/>
          <w:szCs w:val="24"/>
        </w:rPr>
        <w:t>dosahují 1,847</w:t>
      </w:r>
      <w:r w:rsidR="005904E8"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Pr="00C3153B">
        <w:rPr>
          <w:rFonts w:asciiTheme="minorHAnsi" w:eastAsia="Times New Roman" w:hAnsiTheme="minorHAnsi" w:cs="Arial"/>
          <w:sz w:val="24"/>
          <w:szCs w:val="24"/>
        </w:rPr>
        <w:t xml:space="preserve">miliardy korun, z toho dotace z Fondu pro spravedlivou transformaci činí 1,570 miliardy korun, tedy 85 </w:t>
      </w:r>
      <w:r w:rsidR="005904E8">
        <w:rPr>
          <w:rFonts w:asciiTheme="minorHAnsi" w:eastAsia="Times New Roman" w:hAnsiTheme="minorHAnsi" w:cs="Arial"/>
          <w:sz w:val="24"/>
          <w:szCs w:val="24"/>
        </w:rPr>
        <w:t>%</w:t>
      </w:r>
      <w:r w:rsidRPr="00C3153B">
        <w:rPr>
          <w:rFonts w:asciiTheme="minorHAnsi" w:eastAsia="Times New Roman" w:hAnsiTheme="minorHAnsi" w:cs="Arial"/>
          <w:sz w:val="24"/>
          <w:szCs w:val="24"/>
        </w:rPr>
        <w:t xml:space="preserve"> nákladů. Zbývající část pokrývá státní rozpočet a vlastní zdroje univerzity</w:t>
      </w:r>
      <w:r w:rsidR="005904E8">
        <w:rPr>
          <w:rFonts w:asciiTheme="minorHAnsi" w:eastAsia="Times New Roman" w:hAnsiTheme="minorHAnsi" w:cs="Arial"/>
          <w:sz w:val="24"/>
          <w:szCs w:val="24"/>
        </w:rPr>
        <w:t xml:space="preserve">. </w:t>
      </w:r>
      <w:r w:rsidR="00AE69AA">
        <w:rPr>
          <w:rFonts w:asciiTheme="minorHAnsi" w:eastAsia="Times New Roman" w:hAnsiTheme="minorHAnsi" w:cs="Arial"/>
          <w:sz w:val="24"/>
          <w:szCs w:val="24"/>
        </w:rPr>
        <w:t xml:space="preserve">Náklady na </w:t>
      </w:r>
      <w:r w:rsidR="00F34E53">
        <w:rPr>
          <w:rFonts w:asciiTheme="minorHAnsi" w:eastAsia="Times New Roman" w:hAnsiTheme="minorHAnsi" w:cs="Arial"/>
          <w:sz w:val="24"/>
          <w:szCs w:val="24"/>
        </w:rPr>
        <w:t xml:space="preserve">výstavbu budovy </w:t>
      </w:r>
      <w:r w:rsidR="006B255D">
        <w:rPr>
          <w:rFonts w:asciiTheme="minorHAnsi" w:eastAsia="Times New Roman" w:hAnsiTheme="minorHAnsi" w:cs="Arial"/>
          <w:sz w:val="24"/>
          <w:szCs w:val="24"/>
        </w:rPr>
        <w:t xml:space="preserve">a </w:t>
      </w:r>
      <w:r w:rsidR="00BE3283">
        <w:rPr>
          <w:rFonts w:asciiTheme="minorHAnsi" w:eastAsia="Times New Roman" w:hAnsiTheme="minorHAnsi" w:cs="Arial"/>
          <w:sz w:val="24"/>
          <w:szCs w:val="24"/>
        </w:rPr>
        <w:t xml:space="preserve">její </w:t>
      </w:r>
      <w:r w:rsidR="00AE69AA">
        <w:rPr>
          <w:rFonts w:asciiTheme="minorHAnsi" w:eastAsia="Times New Roman" w:hAnsiTheme="minorHAnsi" w:cs="Arial"/>
          <w:sz w:val="24"/>
          <w:szCs w:val="24"/>
        </w:rPr>
        <w:t xml:space="preserve">vybavení </w:t>
      </w:r>
      <w:r w:rsidR="006B255D">
        <w:rPr>
          <w:rFonts w:asciiTheme="minorHAnsi" w:eastAsia="Times New Roman" w:hAnsiTheme="minorHAnsi" w:cs="Arial"/>
          <w:sz w:val="24"/>
          <w:szCs w:val="24"/>
        </w:rPr>
        <w:t>překročily miliardu korun.</w:t>
      </w:r>
    </w:p>
    <w:p w14:paraId="6A9A1F86" w14:textId="77777777" w:rsidR="00885728" w:rsidRPr="00885728" w:rsidRDefault="00885728" w:rsidP="00885728">
      <w:pPr>
        <w:jc w:val="both"/>
        <w:rPr>
          <w:rFonts w:asciiTheme="minorHAnsi" w:eastAsia="Times New Roman" w:hAnsiTheme="minorHAnsi" w:cs="Arial"/>
          <w:sz w:val="24"/>
          <w:szCs w:val="24"/>
        </w:rPr>
      </w:pPr>
      <w:r w:rsidRPr="008D2C5E">
        <w:rPr>
          <w:rFonts w:asciiTheme="minorHAnsi" w:eastAsia="Times New Roman" w:hAnsiTheme="minorHAnsi" w:cs="Arial"/>
          <w:i/>
          <w:iCs/>
          <w:sz w:val="24"/>
          <w:szCs w:val="24"/>
        </w:rPr>
        <w:t>„Slavnostní otevření budovy LERCO je významným okamžikem nejen pro Ostravskou univerzitu, ale pro celý náš region. Vznik tohoto vědecko-výzkumného centra potvrzuje, že Ostrava má ambici být místem, kde probíhá špičkový výzkum, propojují se odbornosti a rodí se řešení pro výzvy, kterým jako společnost čelíme. LERCO je výsledkem spolupráce řady institucí a především lidí, kteří mají odvahu posouvat hranice poznání. Jsem přesvědčen, že jeho otevřením vzniká prostor, který bude po mnoho dalších let významně přispívat k rozvoji vědy, vzdělávání i celého Moravskoslezského kraje,“</w:t>
      </w:r>
      <w:r w:rsidRPr="00885728">
        <w:rPr>
          <w:rFonts w:asciiTheme="minorHAnsi" w:eastAsia="Times New Roman" w:hAnsiTheme="minorHAnsi" w:cs="Arial"/>
          <w:sz w:val="24"/>
          <w:szCs w:val="24"/>
        </w:rPr>
        <w:t xml:space="preserve"> říká rektor Ostravské univerzity doc. Mgr. Petr Kopecký, Ph.D.</w:t>
      </w:r>
    </w:p>
    <w:p w14:paraId="192CCCCB" w14:textId="5443065C" w:rsidR="005A5642" w:rsidRDefault="00885728" w:rsidP="00885728">
      <w:pPr>
        <w:jc w:val="both"/>
        <w:rPr>
          <w:rFonts w:asciiTheme="minorHAnsi" w:eastAsia="Times New Roman" w:hAnsiTheme="minorHAnsi" w:cs="Arial"/>
          <w:sz w:val="24"/>
          <w:szCs w:val="24"/>
        </w:rPr>
      </w:pPr>
      <w:r w:rsidRPr="00885728">
        <w:rPr>
          <w:rFonts w:asciiTheme="minorHAnsi" w:eastAsia="Times New Roman" w:hAnsiTheme="minorHAnsi" w:cs="Arial"/>
          <w:sz w:val="24"/>
          <w:szCs w:val="24"/>
        </w:rPr>
        <w:t>LERCO je strategickým projektem Ostravské univerzity, jehož ambicí je vy</w:t>
      </w:r>
      <w:r w:rsidR="008D44E9">
        <w:rPr>
          <w:rFonts w:asciiTheme="minorHAnsi" w:eastAsia="Times New Roman" w:hAnsiTheme="minorHAnsi" w:cs="Arial"/>
          <w:sz w:val="24"/>
          <w:szCs w:val="24"/>
        </w:rPr>
        <w:t>budova</w:t>
      </w:r>
      <w:r w:rsidRPr="00885728">
        <w:rPr>
          <w:rFonts w:asciiTheme="minorHAnsi" w:eastAsia="Times New Roman" w:hAnsiTheme="minorHAnsi" w:cs="Arial"/>
          <w:sz w:val="24"/>
          <w:szCs w:val="24"/>
        </w:rPr>
        <w:t xml:space="preserve">t v regionu významnou výzkumnou infrastrukturu propojující akademickou, zdravotnickou a aplikační sféru. Na projektu spolupracují </w:t>
      </w:r>
      <w:r w:rsidR="00090D80">
        <w:rPr>
          <w:rFonts w:asciiTheme="minorHAnsi" w:eastAsia="Times New Roman" w:hAnsiTheme="minorHAnsi" w:cs="Arial"/>
          <w:sz w:val="24"/>
          <w:szCs w:val="24"/>
        </w:rPr>
        <w:t xml:space="preserve">také </w:t>
      </w:r>
      <w:r w:rsidRPr="00885728">
        <w:rPr>
          <w:rFonts w:asciiTheme="minorHAnsi" w:eastAsia="Times New Roman" w:hAnsiTheme="minorHAnsi" w:cs="Arial"/>
          <w:sz w:val="24"/>
          <w:szCs w:val="24"/>
        </w:rPr>
        <w:t>Fakultní nemocnice Ostrava a V</w:t>
      </w:r>
      <w:r w:rsidR="00FC6DA8">
        <w:rPr>
          <w:rFonts w:asciiTheme="minorHAnsi" w:eastAsia="Times New Roman" w:hAnsiTheme="minorHAnsi" w:cs="Arial"/>
          <w:sz w:val="24"/>
          <w:szCs w:val="24"/>
        </w:rPr>
        <w:t>ŠB</w:t>
      </w:r>
      <w:r w:rsidRPr="00885728">
        <w:rPr>
          <w:rFonts w:asciiTheme="minorHAnsi" w:eastAsia="Times New Roman" w:hAnsiTheme="minorHAnsi" w:cs="Arial"/>
          <w:sz w:val="24"/>
          <w:szCs w:val="24"/>
        </w:rPr>
        <w:t xml:space="preserve"> – </w:t>
      </w:r>
      <w:r w:rsidRPr="00885728">
        <w:rPr>
          <w:rFonts w:asciiTheme="minorHAnsi" w:eastAsia="Times New Roman" w:hAnsiTheme="minorHAnsi" w:cs="Arial"/>
          <w:sz w:val="24"/>
          <w:szCs w:val="24"/>
        </w:rPr>
        <w:lastRenderedPageBreak/>
        <w:t>Technická univerzita Ostrava. Výzkum je soustředěn do devíti programů, které se věnují například molekulární biologii a genomice,</w:t>
      </w:r>
      <w:r w:rsidR="007C5F0F"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Pr="00885728">
        <w:rPr>
          <w:rFonts w:asciiTheme="minorHAnsi" w:eastAsia="Times New Roman" w:hAnsiTheme="minorHAnsi" w:cs="Arial"/>
          <w:sz w:val="24"/>
          <w:szCs w:val="24"/>
        </w:rPr>
        <w:t>nádorový</w:t>
      </w:r>
      <w:r w:rsidR="007C5F0F">
        <w:rPr>
          <w:rFonts w:asciiTheme="minorHAnsi" w:eastAsia="Times New Roman" w:hAnsiTheme="minorHAnsi" w:cs="Arial"/>
          <w:sz w:val="24"/>
          <w:szCs w:val="24"/>
        </w:rPr>
        <w:t>m</w:t>
      </w:r>
      <w:r w:rsidRPr="00885728">
        <w:rPr>
          <w:rFonts w:asciiTheme="minorHAnsi" w:eastAsia="Times New Roman" w:hAnsiTheme="minorHAnsi" w:cs="Arial"/>
          <w:sz w:val="24"/>
          <w:szCs w:val="24"/>
        </w:rPr>
        <w:t xml:space="preserve"> onemocnění</w:t>
      </w:r>
      <w:r w:rsidR="007C5F0F">
        <w:rPr>
          <w:rFonts w:asciiTheme="minorHAnsi" w:eastAsia="Times New Roman" w:hAnsiTheme="minorHAnsi" w:cs="Arial"/>
          <w:sz w:val="24"/>
          <w:szCs w:val="24"/>
        </w:rPr>
        <w:t>m</w:t>
      </w:r>
      <w:r w:rsidRPr="00885728">
        <w:rPr>
          <w:rFonts w:asciiTheme="minorHAnsi" w:eastAsia="Times New Roman" w:hAnsiTheme="minorHAnsi" w:cs="Arial"/>
          <w:sz w:val="24"/>
          <w:szCs w:val="24"/>
        </w:rPr>
        <w:t xml:space="preserve">, </w:t>
      </w:r>
      <w:proofErr w:type="spellStart"/>
      <w:r w:rsidRPr="00885728">
        <w:rPr>
          <w:rFonts w:asciiTheme="minorHAnsi" w:eastAsia="Times New Roman" w:hAnsiTheme="minorHAnsi" w:cs="Arial"/>
          <w:sz w:val="24"/>
          <w:szCs w:val="24"/>
        </w:rPr>
        <w:t>neurorehabilitaci</w:t>
      </w:r>
      <w:proofErr w:type="spellEnd"/>
      <w:r w:rsidRPr="00885728">
        <w:rPr>
          <w:rFonts w:asciiTheme="minorHAnsi" w:eastAsia="Times New Roman" w:hAnsiTheme="minorHAnsi" w:cs="Arial"/>
          <w:sz w:val="24"/>
          <w:szCs w:val="24"/>
        </w:rPr>
        <w:t>, environmentální epidemiologii, biomedicínskému inženýrství nebo využití umělé inteligence ve zdravotnictví.</w:t>
      </w:r>
    </w:p>
    <w:p w14:paraId="7B52934E" w14:textId="215E5972" w:rsidR="00885728" w:rsidRDefault="00885728" w:rsidP="00885728">
      <w:pPr>
        <w:jc w:val="both"/>
        <w:rPr>
          <w:rFonts w:asciiTheme="minorHAnsi" w:eastAsia="Times New Roman" w:hAnsiTheme="minorHAnsi" w:cs="Arial"/>
          <w:sz w:val="24"/>
          <w:szCs w:val="24"/>
        </w:rPr>
      </w:pPr>
      <w:r w:rsidRPr="00965724">
        <w:rPr>
          <w:rFonts w:asciiTheme="minorHAnsi" w:eastAsia="Times New Roman" w:hAnsiTheme="minorHAnsi" w:cs="Arial"/>
          <w:i/>
          <w:iCs/>
          <w:sz w:val="24"/>
          <w:szCs w:val="24"/>
        </w:rPr>
        <w:t>„</w:t>
      </w:r>
      <w:r w:rsidR="00B84601" w:rsidRPr="00B84601">
        <w:rPr>
          <w:rFonts w:asciiTheme="minorHAnsi" w:eastAsia="Times New Roman" w:hAnsiTheme="minorHAnsi" w:cs="Arial"/>
          <w:i/>
          <w:iCs/>
          <w:sz w:val="24"/>
          <w:szCs w:val="24"/>
        </w:rPr>
        <w:t>Tak mimořádné výzkumné budovy, jako je LERCO, se slavnostně otevírají přestřižením pásky.</w:t>
      </w:r>
      <w:r w:rsidR="00B84601">
        <w:rPr>
          <w:rFonts w:asciiTheme="minorHAnsi" w:eastAsia="Times New Roman" w:hAnsiTheme="minorHAnsi" w:cs="Arial"/>
          <w:i/>
          <w:iCs/>
          <w:sz w:val="24"/>
          <w:szCs w:val="24"/>
        </w:rPr>
        <w:t xml:space="preserve"> </w:t>
      </w:r>
      <w:r w:rsidRPr="00965724">
        <w:rPr>
          <w:rFonts w:asciiTheme="minorHAnsi" w:eastAsia="Times New Roman" w:hAnsiTheme="minorHAnsi" w:cs="Arial"/>
          <w:i/>
          <w:iCs/>
          <w:sz w:val="24"/>
          <w:szCs w:val="24"/>
        </w:rPr>
        <w:t>Ve skutečnosti se ale ot</w:t>
      </w:r>
      <w:r w:rsidR="00523C19">
        <w:rPr>
          <w:rFonts w:asciiTheme="minorHAnsi" w:eastAsia="Times New Roman" w:hAnsiTheme="minorHAnsi" w:cs="Arial"/>
          <w:i/>
          <w:iCs/>
          <w:sz w:val="24"/>
          <w:szCs w:val="24"/>
        </w:rPr>
        <w:t>e</w:t>
      </w:r>
      <w:r w:rsidRPr="00965724">
        <w:rPr>
          <w:rFonts w:asciiTheme="minorHAnsi" w:eastAsia="Times New Roman" w:hAnsiTheme="minorHAnsi" w:cs="Arial"/>
          <w:i/>
          <w:iCs/>
          <w:sz w:val="24"/>
          <w:szCs w:val="24"/>
        </w:rPr>
        <w:t xml:space="preserve">vírají ve chvíli, kdy se v nich potká talent, odvaha, úsilí a spolupráce lidí </w:t>
      </w:r>
      <w:r w:rsidR="009A5C21">
        <w:rPr>
          <w:rFonts w:asciiTheme="minorHAnsi" w:eastAsia="Times New Roman" w:hAnsiTheme="minorHAnsi" w:cs="Arial"/>
          <w:i/>
          <w:iCs/>
          <w:sz w:val="24"/>
          <w:szCs w:val="24"/>
        </w:rPr>
        <w:t>–</w:t>
      </w:r>
      <w:r w:rsidRPr="00965724">
        <w:rPr>
          <w:rFonts w:asciiTheme="minorHAnsi" w:eastAsia="Times New Roman" w:hAnsiTheme="minorHAnsi" w:cs="Arial"/>
          <w:i/>
          <w:iCs/>
          <w:sz w:val="24"/>
          <w:szCs w:val="24"/>
        </w:rPr>
        <w:t xml:space="preserve"> výzkumníků. Ti do ní budou každý den přinášet svoji energii, zvídavost a odhodlání posunovat hranice stávajícího poznání. Nechť je pro ně tato budova inspirativním prostorem a pracovním domovem</w:t>
      </w:r>
      <w:r w:rsidR="00DE42B8">
        <w:rPr>
          <w:rFonts w:asciiTheme="minorHAnsi" w:eastAsia="Times New Roman" w:hAnsiTheme="minorHAnsi" w:cs="Arial"/>
          <w:i/>
          <w:iCs/>
          <w:sz w:val="24"/>
          <w:szCs w:val="24"/>
        </w:rPr>
        <w:t>.</w:t>
      </w:r>
      <w:r w:rsidRPr="00965724">
        <w:rPr>
          <w:rFonts w:asciiTheme="minorHAnsi" w:eastAsia="Times New Roman" w:hAnsiTheme="minorHAnsi" w:cs="Arial"/>
          <w:i/>
          <w:iCs/>
          <w:sz w:val="24"/>
          <w:szCs w:val="24"/>
        </w:rPr>
        <w:t xml:space="preserve"> Pro naši univerzitu je to významný vědecký akcelerátor, kterému přeji hodně úspěchů,“</w:t>
      </w:r>
      <w:r w:rsidRPr="00885728"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="003D7BB2">
        <w:rPr>
          <w:rFonts w:asciiTheme="minorHAnsi" w:eastAsia="Times New Roman" w:hAnsiTheme="minorHAnsi" w:cs="Arial"/>
          <w:sz w:val="24"/>
          <w:szCs w:val="24"/>
        </w:rPr>
        <w:t>uvádí</w:t>
      </w:r>
      <w:r w:rsidRPr="00885728">
        <w:rPr>
          <w:rFonts w:asciiTheme="minorHAnsi" w:eastAsia="Times New Roman" w:hAnsiTheme="minorHAnsi" w:cs="Arial"/>
          <w:sz w:val="24"/>
          <w:szCs w:val="24"/>
        </w:rPr>
        <w:t xml:space="preserve"> hlavní řešitel projektu LERCO prof. MUDr. Roman Hájek, CSc.</w:t>
      </w:r>
    </w:p>
    <w:p w14:paraId="7281ABB9" w14:textId="6DAC0332" w:rsidR="00AD5D9B" w:rsidRDefault="00280D69" w:rsidP="00885728">
      <w:pPr>
        <w:jc w:val="both"/>
        <w:rPr>
          <w:rFonts w:asciiTheme="minorHAnsi" w:eastAsia="Times New Roman" w:hAnsiTheme="minorHAnsi" w:cs="Arial"/>
          <w:sz w:val="24"/>
          <w:szCs w:val="24"/>
        </w:rPr>
      </w:pPr>
      <w:r w:rsidRPr="00280D69">
        <w:rPr>
          <w:rFonts w:asciiTheme="minorHAnsi" w:eastAsia="Times New Roman" w:hAnsiTheme="minorHAnsi" w:cs="Arial"/>
          <w:i/>
          <w:iCs/>
          <w:sz w:val="24"/>
          <w:szCs w:val="24"/>
        </w:rPr>
        <w:t>„Vývoj moderních technologií pro medicínu má ohromný potenciál a představuje obrovský prostor pro rozvoj, ze kterého bude těžit celá společnost.</w:t>
      </w:r>
      <w:r w:rsidR="009F7AF3">
        <w:rPr>
          <w:rFonts w:asciiTheme="minorHAnsi" w:eastAsia="Times New Roman" w:hAnsiTheme="minorHAnsi" w:cs="Arial"/>
          <w:i/>
          <w:iCs/>
          <w:sz w:val="24"/>
          <w:szCs w:val="24"/>
        </w:rPr>
        <w:t xml:space="preserve"> </w:t>
      </w:r>
      <w:r w:rsidRPr="00280D69">
        <w:rPr>
          <w:rFonts w:asciiTheme="minorHAnsi" w:eastAsia="Times New Roman" w:hAnsiTheme="minorHAnsi" w:cs="Arial"/>
          <w:i/>
          <w:iCs/>
          <w:sz w:val="24"/>
          <w:szCs w:val="24"/>
        </w:rPr>
        <w:t xml:space="preserve">Za VŠB – Technickou univerzitu Ostrava mě těší, že jsme plnohodnotným partnerem tohoto projektu, do kterého přinášíme naše silné technické know-how, zejména v oblasti biomedicínského inženýrství a využití umělé inteligence. Naším úkolem je přetavovat </w:t>
      </w:r>
      <w:r w:rsidRPr="00496F2E">
        <w:rPr>
          <w:rFonts w:asciiTheme="minorHAnsi" w:eastAsia="Times New Roman" w:hAnsiTheme="minorHAnsi" w:cs="Arial"/>
          <w:i/>
          <w:iCs/>
          <w:sz w:val="24"/>
          <w:szCs w:val="24"/>
        </w:rPr>
        <w:t>aplikovaný výzkum do hmatatelných výsledků a nových technologií úspěšně komercializovaných v praxi,“</w:t>
      </w:r>
      <w:r w:rsidRPr="00496F2E"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="003D7BB2" w:rsidRPr="00496F2E">
        <w:rPr>
          <w:rFonts w:asciiTheme="minorHAnsi" w:eastAsia="Times New Roman" w:hAnsiTheme="minorHAnsi" w:cs="Arial"/>
          <w:sz w:val="24"/>
          <w:szCs w:val="24"/>
        </w:rPr>
        <w:t>dodává</w:t>
      </w:r>
      <w:r w:rsidRPr="00496F2E">
        <w:rPr>
          <w:rFonts w:asciiTheme="minorHAnsi" w:eastAsia="Times New Roman" w:hAnsiTheme="minorHAnsi" w:cs="Arial"/>
          <w:sz w:val="24"/>
          <w:szCs w:val="24"/>
        </w:rPr>
        <w:t xml:space="preserve"> rektor VŠB</w:t>
      </w:r>
      <w:r w:rsidR="009414BF" w:rsidRPr="00496F2E">
        <w:rPr>
          <w:rFonts w:asciiTheme="minorHAnsi" w:eastAsia="Times New Roman" w:hAnsiTheme="minorHAnsi" w:cs="Arial"/>
          <w:sz w:val="24"/>
          <w:szCs w:val="24"/>
        </w:rPr>
        <w:t>-TUO</w:t>
      </w:r>
      <w:r w:rsidRPr="00496F2E">
        <w:rPr>
          <w:rFonts w:asciiTheme="minorHAnsi" w:eastAsia="Times New Roman" w:hAnsiTheme="minorHAnsi" w:cs="Arial"/>
          <w:sz w:val="24"/>
          <w:szCs w:val="24"/>
        </w:rPr>
        <w:t xml:space="preserve"> prof. Ing. Igor Ivan, Ph.D.</w:t>
      </w:r>
    </w:p>
    <w:p w14:paraId="317DF09E" w14:textId="52372C0D" w:rsidR="00BF727A" w:rsidRPr="00C87D2E" w:rsidRDefault="008D7C26" w:rsidP="00885728">
      <w:pPr>
        <w:jc w:val="both"/>
        <w:rPr>
          <w:rFonts w:asciiTheme="minorHAnsi" w:eastAsia="Times New Roman" w:hAnsiTheme="minorHAnsi" w:cs="Arial"/>
          <w:i/>
          <w:iCs/>
          <w:sz w:val="24"/>
          <w:szCs w:val="24"/>
        </w:rPr>
      </w:pPr>
      <w:r>
        <w:rPr>
          <w:rFonts w:asciiTheme="minorHAnsi" w:eastAsia="Times New Roman" w:hAnsiTheme="minorHAnsi" w:cs="Arial"/>
          <w:sz w:val="24"/>
          <w:szCs w:val="24"/>
        </w:rPr>
        <w:t>Ř</w:t>
      </w:r>
      <w:r w:rsidRPr="00BF727A">
        <w:rPr>
          <w:rFonts w:asciiTheme="minorHAnsi" w:eastAsia="Times New Roman" w:hAnsiTheme="minorHAnsi" w:cs="Arial"/>
          <w:sz w:val="24"/>
          <w:szCs w:val="24"/>
        </w:rPr>
        <w:t>editel Fakultní nemocnic</w:t>
      </w:r>
      <w:r>
        <w:rPr>
          <w:rFonts w:asciiTheme="minorHAnsi" w:eastAsia="Times New Roman" w:hAnsiTheme="minorHAnsi" w:cs="Arial"/>
          <w:sz w:val="24"/>
          <w:szCs w:val="24"/>
        </w:rPr>
        <w:t>e</w:t>
      </w:r>
      <w:r w:rsidRPr="00BF727A">
        <w:rPr>
          <w:rFonts w:asciiTheme="minorHAnsi" w:eastAsia="Times New Roman" w:hAnsiTheme="minorHAnsi" w:cs="Arial"/>
          <w:sz w:val="24"/>
          <w:szCs w:val="24"/>
        </w:rPr>
        <w:t xml:space="preserve"> Ostrava MUDr. Jiří Havrlant, MHA</w:t>
      </w:r>
      <w:r>
        <w:rPr>
          <w:rFonts w:asciiTheme="minorHAnsi" w:eastAsia="Times New Roman" w:hAnsiTheme="minorHAnsi" w:cs="Arial"/>
          <w:sz w:val="24"/>
          <w:szCs w:val="24"/>
        </w:rPr>
        <w:t xml:space="preserve"> k</w:t>
      </w:r>
      <w:r w:rsidR="00D166AF">
        <w:rPr>
          <w:rFonts w:asciiTheme="minorHAnsi" w:eastAsia="Times New Roman" w:hAnsiTheme="minorHAnsi" w:cs="Arial"/>
          <w:sz w:val="24"/>
          <w:szCs w:val="24"/>
        </w:rPr>
        <w:t> </w:t>
      </w:r>
      <w:r>
        <w:rPr>
          <w:rFonts w:asciiTheme="minorHAnsi" w:eastAsia="Times New Roman" w:hAnsiTheme="minorHAnsi" w:cs="Arial"/>
          <w:sz w:val="24"/>
          <w:szCs w:val="24"/>
        </w:rPr>
        <w:t>projektu</w:t>
      </w:r>
      <w:r w:rsidR="00D166AF"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="00E3347C">
        <w:rPr>
          <w:rFonts w:asciiTheme="minorHAnsi" w:eastAsia="Times New Roman" w:hAnsiTheme="minorHAnsi" w:cs="Arial"/>
          <w:sz w:val="24"/>
          <w:szCs w:val="24"/>
        </w:rPr>
        <w:t>LERCO</w:t>
      </w:r>
      <w:r w:rsidR="00D166AF"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="00C87D2E">
        <w:rPr>
          <w:rFonts w:asciiTheme="minorHAnsi" w:eastAsia="Times New Roman" w:hAnsiTheme="minorHAnsi" w:cs="Arial"/>
          <w:sz w:val="24"/>
          <w:szCs w:val="24"/>
        </w:rPr>
        <w:t xml:space="preserve">poznamenává: </w:t>
      </w:r>
      <w:r w:rsidR="00BF727A" w:rsidRPr="00BF727A">
        <w:rPr>
          <w:rFonts w:asciiTheme="minorHAnsi" w:eastAsia="Times New Roman" w:hAnsiTheme="minorHAnsi" w:cs="Arial"/>
          <w:i/>
          <w:iCs/>
          <w:sz w:val="24"/>
          <w:szCs w:val="24"/>
        </w:rPr>
        <w:t xml:space="preserve">„Naši odborníci zde působí ve </w:t>
      </w:r>
      <w:r w:rsidR="00024CA4">
        <w:rPr>
          <w:rFonts w:asciiTheme="minorHAnsi" w:eastAsia="Times New Roman" w:hAnsiTheme="minorHAnsi" w:cs="Arial"/>
          <w:i/>
          <w:iCs/>
          <w:sz w:val="24"/>
          <w:szCs w:val="24"/>
        </w:rPr>
        <w:t>čtyřech</w:t>
      </w:r>
      <w:r w:rsidR="00BF727A" w:rsidRPr="00BF727A">
        <w:rPr>
          <w:rFonts w:asciiTheme="minorHAnsi" w:eastAsia="Times New Roman" w:hAnsiTheme="minorHAnsi" w:cs="Arial"/>
          <w:i/>
          <w:iCs/>
          <w:sz w:val="24"/>
          <w:szCs w:val="24"/>
        </w:rPr>
        <w:t xml:space="preserve"> vědeckých skupinách. Jedna se zabývá výzkumem nádorů hlavy, krku a plic, další je zaměřená na </w:t>
      </w:r>
      <w:proofErr w:type="spellStart"/>
      <w:r w:rsidR="00BF727A" w:rsidRPr="00BF727A">
        <w:rPr>
          <w:rFonts w:asciiTheme="minorHAnsi" w:eastAsia="Times New Roman" w:hAnsiTheme="minorHAnsi" w:cs="Arial"/>
          <w:i/>
          <w:iCs/>
          <w:sz w:val="24"/>
          <w:szCs w:val="24"/>
        </w:rPr>
        <w:t>proteomický</w:t>
      </w:r>
      <w:proofErr w:type="spellEnd"/>
      <w:r w:rsidR="00BF727A" w:rsidRPr="00BF727A">
        <w:rPr>
          <w:rFonts w:asciiTheme="minorHAnsi" w:eastAsia="Times New Roman" w:hAnsiTheme="minorHAnsi" w:cs="Arial"/>
          <w:i/>
          <w:iCs/>
          <w:sz w:val="24"/>
          <w:szCs w:val="24"/>
        </w:rPr>
        <w:t xml:space="preserve"> výzkum. Ambiciózní cíle má i </w:t>
      </w:r>
      <w:proofErr w:type="gramStart"/>
      <w:r w:rsidR="00BF727A" w:rsidRPr="00BF727A">
        <w:rPr>
          <w:rFonts w:asciiTheme="minorHAnsi" w:eastAsia="Times New Roman" w:hAnsiTheme="minorHAnsi" w:cs="Arial"/>
          <w:i/>
          <w:iCs/>
          <w:sz w:val="24"/>
          <w:szCs w:val="24"/>
        </w:rPr>
        <w:t>3D</w:t>
      </w:r>
      <w:proofErr w:type="gramEnd"/>
      <w:r w:rsidR="00BF727A" w:rsidRPr="00BF727A">
        <w:rPr>
          <w:rFonts w:asciiTheme="minorHAnsi" w:eastAsia="Times New Roman" w:hAnsiTheme="minorHAnsi" w:cs="Arial"/>
          <w:i/>
          <w:iCs/>
          <w:sz w:val="24"/>
          <w:szCs w:val="24"/>
        </w:rPr>
        <w:t xml:space="preserve"> tiskové centrum a první výsledky už také prezentoval tým, který se věnuje virtuální realitě a analýze pohybu v rehabilitaci u pacientů v onkologické léčbě, po operacích a vážných úrazech. Věřím, že nám všichni brzy představí projekty, které posunou moderní medicínu ne o krok, ale o skok dopředu. To, o čem jsme dosud jen snili, se stalo realitou</w:t>
      </w:r>
      <w:r w:rsidR="00C87D2E">
        <w:rPr>
          <w:rFonts w:asciiTheme="minorHAnsi" w:eastAsia="Times New Roman" w:hAnsiTheme="minorHAnsi" w:cs="Arial"/>
          <w:i/>
          <w:iCs/>
          <w:sz w:val="24"/>
          <w:szCs w:val="24"/>
        </w:rPr>
        <w:t>.</w:t>
      </w:r>
      <w:r w:rsidR="00BF727A" w:rsidRPr="00BF727A">
        <w:rPr>
          <w:rFonts w:asciiTheme="minorHAnsi" w:eastAsia="Times New Roman" w:hAnsiTheme="minorHAnsi" w:cs="Arial"/>
          <w:i/>
          <w:iCs/>
          <w:sz w:val="24"/>
          <w:szCs w:val="24"/>
        </w:rPr>
        <w:t>“</w:t>
      </w:r>
      <w:r w:rsidR="00BF727A" w:rsidRPr="00BF727A">
        <w:rPr>
          <w:rFonts w:asciiTheme="minorHAnsi" w:eastAsia="Times New Roman" w:hAnsiTheme="minorHAnsi" w:cs="Arial"/>
          <w:sz w:val="24"/>
          <w:szCs w:val="24"/>
        </w:rPr>
        <w:t xml:space="preserve"> </w:t>
      </w:r>
    </w:p>
    <w:p w14:paraId="29EA1A89" w14:textId="075466AE" w:rsidR="00885728" w:rsidRPr="00885728" w:rsidRDefault="00885728" w:rsidP="00885728">
      <w:pPr>
        <w:jc w:val="both"/>
        <w:rPr>
          <w:rFonts w:asciiTheme="minorHAnsi" w:eastAsia="Times New Roman" w:hAnsiTheme="minorHAnsi" w:cs="Arial"/>
          <w:sz w:val="24"/>
          <w:szCs w:val="24"/>
        </w:rPr>
      </w:pPr>
      <w:r w:rsidRPr="00885728">
        <w:rPr>
          <w:rFonts w:asciiTheme="minorHAnsi" w:eastAsia="Times New Roman" w:hAnsiTheme="minorHAnsi" w:cs="Arial"/>
          <w:sz w:val="24"/>
          <w:szCs w:val="24"/>
        </w:rPr>
        <w:t>Nová budova vznikala od prosince 2023 a byla navržena s ohledem na specifické požadavky moderního vědeckého a laboratorního provozu. Vedle specializovaných laboratoří a výzkumných prostor zahrnuje také technologické a provozní zázemí.</w:t>
      </w:r>
    </w:p>
    <w:p w14:paraId="7CE91466" w14:textId="3996CCE5" w:rsidR="00AB5C60" w:rsidRDefault="00885728" w:rsidP="00E960B3">
      <w:pPr>
        <w:jc w:val="both"/>
        <w:rPr>
          <w:rFonts w:asciiTheme="minorHAnsi" w:eastAsia="Times New Roman" w:hAnsiTheme="minorHAnsi" w:cs="Arial"/>
          <w:sz w:val="24"/>
          <w:szCs w:val="24"/>
        </w:rPr>
      </w:pPr>
      <w:r w:rsidRPr="00965724">
        <w:rPr>
          <w:rFonts w:asciiTheme="minorHAnsi" w:eastAsia="Times New Roman" w:hAnsiTheme="minorHAnsi" w:cs="Arial"/>
          <w:i/>
          <w:iCs/>
          <w:sz w:val="24"/>
          <w:szCs w:val="24"/>
        </w:rPr>
        <w:t xml:space="preserve">„LERCO patřilo mezi technicky velmi náročné projekty. Výstavba musela respektovat specifické požadavky jednotlivých laboratoří a výzkumných pracovišť a vyžadovala velmi </w:t>
      </w:r>
      <w:r w:rsidRPr="00965724">
        <w:rPr>
          <w:rFonts w:asciiTheme="minorHAnsi" w:eastAsia="Times New Roman" w:hAnsiTheme="minorHAnsi" w:cs="Arial"/>
          <w:i/>
          <w:iCs/>
          <w:sz w:val="24"/>
          <w:szCs w:val="24"/>
        </w:rPr>
        <w:lastRenderedPageBreak/>
        <w:t>přesnou koordinaci stavebních a technologických profesí. Jsme rádi, že jsme při realizaci projektu mohli využít naše zkušenosti a podílet se na vzniku moderního zázemí pro špičkový vědecký výzkum, které bude dlouhodobě sloužit nejen Ostravské univerzitě, ale celému Moravskoslezskému kraji,“</w:t>
      </w:r>
      <w:r w:rsidRPr="00885728"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="00260657">
        <w:rPr>
          <w:rFonts w:asciiTheme="minorHAnsi" w:eastAsia="Times New Roman" w:hAnsiTheme="minorHAnsi" w:cs="Arial"/>
          <w:sz w:val="24"/>
          <w:szCs w:val="24"/>
        </w:rPr>
        <w:t>uzavírá</w:t>
      </w:r>
      <w:r w:rsidRPr="00885728">
        <w:rPr>
          <w:rFonts w:asciiTheme="minorHAnsi" w:eastAsia="Times New Roman" w:hAnsiTheme="minorHAnsi" w:cs="Arial"/>
          <w:sz w:val="24"/>
          <w:szCs w:val="24"/>
        </w:rPr>
        <w:t xml:space="preserve"> Ing. Tomáš Koranda, předseda představenstva </w:t>
      </w:r>
      <w:r w:rsidR="00C114D4">
        <w:rPr>
          <w:rFonts w:asciiTheme="minorHAnsi" w:eastAsia="Times New Roman" w:hAnsiTheme="minorHAnsi" w:cs="Arial"/>
          <w:sz w:val="24"/>
          <w:szCs w:val="24"/>
        </w:rPr>
        <w:t xml:space="preserve">stavební </w:t>
      </w:r>
      <w:r w:rsidR="00FE70A5">
        <w:rPr>
          <w:rFonts w:asciiTheme="minorHAnsi" w:eastAsia="Times New Roman" w:hAnsiTheme="minorHAnsi" w:cs="Arial"/>
          <w:sz w:val="24"/>
          <w:szCs w:val="24"/>
        </w:rPr>
        <w:t xml:space="preserve">společnosti </w:t>
      </w:r>
      <w:r w:rsidRPr="00885728">
        <w:rPr>
          <w:rFonts w:asciiTheme="minorHAnsi" w:eastAsia="Times New Roman" w:hAnsiTheme="minorHAnsi" w:cs="Arial"/>
          <w:sz w:val="24"/>
          <w:szCs w:val="24"/>
        </w:rPr>
        <w:t>HOCHTIEF CZ.</w:t>
      </w:r>
    </w:p>
    <w:p w14:paraId="2538775A" w14:textId="77777777" w:rsidR="00A4461C" w:rsidRDefault="00A4461C" w:rsidP="008933AE">
      <w:pPr>
        <w:rPr>
          <w:rFonts w:asciiTheme="minorHAnsi" w:eastAsia="Times New Roman" w:hAnsiTheme="minorHAnsi" w:cs="Arial"/>
          <w:sz w:val="24"/>
          <w:szCs w:val="24"/>
        </w:rPr>
      </w:pPr>
    </w:p>
    <w:p w14:paraId="0BE674F8" w14:textId="534550C5" w:rsidR="008933AE" w:rsidRPr="008933AE" w:rsidRDefault="008933AE" w:rsidP="008933AE">
      <w:pPr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</w:rPr>
      </w:pPr>
      <w:r w:rsidRPr="008933AE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</w:rPr>
        <w:t>Kontakt pro média:</w:t>
      </w:r>
    </w:p>
    <w:p w14:paraId="230B24CE" w14:textId="7CF45DE3" w:rsidR="006D1F89" w:rsidRDefault="008933AE" w:rsidP="00BE4878">
      <w:pPr>
        <w:shd w:val="clear" w:color="auto" w:fill="FFFFFF"/>
        <w:spacing w:after="100" w:afterAutospacing="1"/>
        <w:rPr>
          <w:sz w:val="24"/>
          <w:szCs w:val="24"/>
        </w:rPr>
      </w:pPr>
      <w:r w:rsidRPr="008933AE">
        <w:rPr>
          <w:rFonts w:asciiTheme="minorHAnsi" w:eastAsia="Times New Roman" w:hAnsiTheme="minorHAnsi" w:cs="Arial"/>
          <w:color w:val="000000" w:themeColor="text1"/>
          <w:sz w:val="24"/>
          <w:szCs w:val="24"/>
        </w:rPr>
        <w:t>Mgr. Tomáš Neščák</w:t>
      </w:r>
      <w:r w:rsidRPr="008933AE">
        <w:rPr>
          <w:rFonts w:asciiTheme="minorHAnsi" w:eastAsia="Times New Roman" w:hAnsiTheme="minorHAnsi" w:cs="Arial"/>
          <w:color w:val="000000" w:themeColor="text1"/>
          <w:sz w:val="24"/>
          <w:szCs w:val="24"/>
        </w:rPr>
        <w:br/>
      </w:r>
      <w:r>
        <w:rPr>
          <w:rFonts w:asciiTheme="minorHAnsi" w:eastAsia="Times New Roman" w:hAnsiTheme="minorHAnsi" w:cs="Arial"/>
          <w:color w:val="000000" w:themeColor="text1"/>
          <w:sz w:val="24"/>
          <w:szCs w:val="24"/>
        </w:rPr>
        <w:t>T</w:t>
      </w:r>
      <w:r w:rsidRPr="008933AE">
        <w:rPr>
          <w:rFonts w:asciiTheme="minorHAnsi" w:eastAsia="Times New Roman" w:hAnsiTheme="minorHAnsi" w:cs="Arial"/>
          <w:color w:val="000000" w:themeColor="text1"/>
          <w:sz w:val="24"/>
          <w:szCs w:val="24"/>
        </w:rPr>
        <w:t>iskový mluvčí</w:t>
      </w:r>
      <w:r w:rsidRPr="008933AE">
        <w:rPr>
          <w:rFonts w:asciiTheme="minorHAnsi" w:eastAsia="Times New Roman" w:hAnsiTheme="minorHAnsi" w:cs="Arial"/>
          <w:color w:val="000000" w:themeColor="text1"/>
          <w:sz w:val="24"/>
          <w:szCs w:val="24"/>
        </w:rPr>
        <w:br/>
      </w:r>
      <w:r>
        <w:rPr>
          <w:rFonts w:asciiTheme="minorHAnsi" w:eastAsia="Times New Roman" w:hAnsiTheme="minorHAnsi" w:cs="Arial"/>
          <w:color w:val="000000" w:themeColor="text1"/>
          <w:sz w:val="24"/>
          <w:szCs w:val="24"/>
        </w:rPr>
        <w:t>E</w:t>
      </w:r>
      <w:r w:rsidRPr="008933AE">
        <w:rPr>
          <w:rFonts w:asciiTheme="minorHAnsi" w:eastAsia="Times New Roman" w:hAnsiTheme="minorHAnsi" w:cs="Arial"/>
          <w:color w:val="000000" w:themeColor="text1"/>
          <w:sz w:val="24"/>
          <w:szCs w:val="24"/>
        </w:rPr>
        <w:t xml:space="preserve">-mail: </w:t>
      </w:r>
      <w:hyperlink r:id="rId8" w:history="1">
        <w:r w:rsidR="0078556C" w:rsidRPr="00A862DD">
          <w:rPr>
            <w:rStyle w:val="Hypertextovodkaz"/>
            <w:sz w:val="24"/>
            <w:szCs w:val="24"/>
          </w:rPr>
          <w:t>media@osu.cz</w:t>
        </w:r>
      </w:hyperlink>
      <w:r w:rsidR="003512AF">
        <w:rPr>
          <w:sz w:val="24"/>
          <w:szCs w:val="24"/>
        </w:rPr>
        <w:t xml:space="preserve"> </w:t>
      </w:r>
      <w:r w:rsidR="003512AF">
        <w:rPr>
          <w:sz w:val="24"/>
          <w:szCs w:val="24"/>
        </w:rPr>
        <w:br/>
      </w:r>
      <w:r w:rsidR="00694C32">
        <w:rPr>
          <w:sz w:val="24"/>
          <w:szCs w:val="24"/>
        </w:rPr>
        <w:t>T</w:t>
      </w:r>
      <w:r w:rsidR="005A41EA" w:rsidRPr="00047342">
        <w:rPr>
          <w:sz w:val="24"/>
          <w:szCs w:val="24"/>
        </w:rPr>
        <w:t xml:space="preserve">elefon: +420 </w:t>
      </w:r>
      <w:r w:rsidR="00E44535" w:rsidRPr="00E44535">
        <w:rPr>
          <w:sz w:val="24"/>
          <w:szCs w:val="24"/>
        </w:rPr>
        <w:t>733 763</w:t>
      </w:r>
      <w:r w:rsidR="00D3707F">
        <w:rPr>
          <w:sz w:val="24"/>
          <w:szCs w:val="24"/>
        </w:rPr>
        <w:t> </w:t>
      </w:r>
      <w:r w:rsidR="00E44535" w:rsidRPr="00E44535">
        <w:rPr>
          <w:sz w:val="24"/>
          <w:szCs w:val="24"/>
        </w:rPr>
        <w:t>573</w:t>
      </w:r>
    </w:p>
    <w:p w14:paraId="624913CB" w14:textId="0F710C6F" w:rsidR="00D3707F" w:rsidRPr="00254268" w:rsidRDefault="00D3707F" w:rsidP="00D3707F">
      <w:pPr>
        <w:shd w:val="clear" w:color="auto" w:fill="FFFFFF"/>
        <w:spacing w:after="100" w:afterAutospacing="1"/>
        <w:jc w:val="both"/>
        <w:rPr>
          <w:sz w:val="24"/>
          <w:szCs w:val="24"/>
        </w:rPr>
      </w:pPr>
    </w:p>
    <w:sectPr w:rsidR="00D3707F" w:rsidRPr="00254268">
      <w:headerReference w:type="default" r:id="rId9"/>
      <w:footerReference w:type="default" r:id="rId10"/>
      <w:pgSz w:w="11900" w:h="16840"/>
      <w:pgMar w:top="2608" w:right="1418" w:bottom="1871" w:left="1418" w:header="709" w:footer="39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AFD9A" w14:textId="77777777" w:rsidR="0035574D" w:rsidRDefault="0035574D">
      <w:pPr>
        <w:spacing w:after="0" w:line="240" w:lineRule="auto"/>
      </w:pPr>
      <w:r>
        <w:separator/>
      </w:r>
    </w:p>
  </w:endnote>
  <w:endnote w:type="continuationSeparator" w:id="0">
    <w:p w14:paraId="17BDCDBB" w14:textId="77777777" w:rsidR="0035574D" w:rsidRDefault="00355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1" w:fontKey="{6E9D6BBE-D046-4024-A6C3-076528707B78}"/>
    <w:embedItalic r:id="rId2" w:fontKey="{EFC90509-8BAA-405D-87FA-7162CE83867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194A4" w14:textId="77777777" w:rsidR="00237052" w:rsidRDefault="005539D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2904"/>
        <w:tab w:val="center" w:pos="4535"/>
        <w:tab w:val="left" w:pos="6120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D4366" w14:textId="77777777" w:rsidR="0035574D" w:rsidRDefault="0035574D">
      <w:pPr>
        <w:spacing w:after="0" w:line="240" w:lineRule="auto"/>
      </w:pPr>
      <w:r>
        <w:separator/>
      </w:r>
    </w:p>
  </w:footnote>
  <w:footnote w:type="continuationSeparator" w:id="0">
    <w:p w14:paraId="0EB93A32" w14:textId="77777777" w:rsidR="0035574D" w:rsidRDefault="00355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EA591" w14:textId="77777777" w:rsidR="00237052" w:rsidRDefault="005539D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04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67EA7031" wp14:editId="27DEEE4E">
          <wp:simplePos x="0" y="0"/>
          <wp:positionH relativeFrom="page">
            <wp:posOffset>0</wp:posOffset>
          </wp:positionH>
          <wp:positionV relativeFrom="page">
            <wp:posOffset>-6344</wp:posOffset>
          </wp:positionV>
          <wp:extent cx="7560000" cy="1670400"/>
          <wp:effectExtent l="0" t="0" r="0" b="0"/>
          <wp:wrapNone/>
          <wp:docPr id="1073741835" name="image1.png" descr="C:\Users\David\Desktop\aao\Frame 1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avid\Desktop\aao\Frame 1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000" cy="1670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59264" behindDoc="1" locked="0" layoutInCell="1" hidden="0" allowOverlap="1" wp14:anchorId="2E68EC65" wp14:editId="0A41B22A">
          <wp:simplePos x="0" y="0"/>
          <wp:positionH relativeFrom="page">
            <wp:posOffset>-7613</wp:posOffset>
          </wp:positionH>
          <wp:positionV relativeFrom="page">
            <wp:posOffset>9601835</wp:posOffset>
          </wp:positionV>
          <wp:extent cx="7560310" cy="1101725"/>
          <wp:effectExtent l="0" t="0" r="0" b="0"/>
          <wp:wrapNone/>
          <wp:docPr id="1073741836" name="image2.png" descr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Obrázek 3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310" cy="1101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1157E"/>
    <w:multiLevelType w:val="multilevel"/>
    <w:tmpl w:val="926E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5331C1"/>
    <w:multiLevelType w:val="multilevel"/>
    <w:tmpl w:val="C73CF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BD2FDD"/>
    <w:multiLevelType w:val="multilevel"/>
    <w:tmpl w:val="BB146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53C6157"/>
    <w:multiLevelType w:val="multilevel"/>
    <w:tmpl w:val="1A8E2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66C5935"/>
    <w:multiLevelType w:val="multilevel"/>
    <w:tmpl w:val="178E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017047">
    <w:abstractNumId w:val="2"/>
  </w:num>
  <w:num w:numId="2" w16cid:durableId="240451690">
    <w:abstractNumId w:val="3"/>
  </w:num>
  <w:num w:numId="3" w16cid:durableId="2102094934">
    <w:abstractNumId w:val="0"/>
  </w:num>
  <w:num w:numId="4" w16cid:durableId="2130007999">
    <w:abstractNumId w:val="1"/>
  </w:num>
  <w:num w:numId="5" w16cid:durableId="5000452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052"/>
    <w:rsid w:val="000035F5"/>
    <w:rsid w:val="00011DC3"/>
    <w:rsid w:val="0001649F"/>
    <w:rsid w:val="00020F8E"/>
    <w:rsid w:val="00024CA4"/>
    <w:rsid w:val="00031E36"/>
    <w:rsid w:val="00037FE3"/>
    <w:rsid w:val="00047342"/>
    <w:rsid w:val="00047E97"/>
    <w:rsid w:val="00054049"/>
    <w:rsid w:val="0005722C"/>
    <w:rsid w:val="00063EBD"/>
    <w:rsid w:val="000662D6"/>
    <w:rsid w:val="00067E2F"/>
    <w:rsid w:val="00070377"/>
    <w:rsid w:val="000747E8"/>
    <w:rsid w:val="000776DF"/>
    <w:rsid w:val="00087D5C"/>
    <w:rsid w:val="00090D80"/>
    <w:rsid w:val="00092941"/>
    <w:rsid w:val="000A2A6A"/>
    <w:rsid w:val="000A3F7B"/>
    <w:rsid w:val="000A7A07"/>
    <w:rsid w:val="000B471D"/>
    <w:rsid w:val="000B5F87"/>
    <w:rsid w:val="000B66BF"/>
    <w:rsid w:val="000C2CFD"/>
    <w:rsid w:val="000D3376"/>
    <w:rsid w:val="000D33B5"/>
    <w:rsid w:val="000D45EB"/>
    <w:rsid w:val="000D4795"/>
    <w:rsid w:val="000D5CBE"/>
    <w:rsid w:val="000E366E"/>
    <w:rsid w:val="000E7FF9"/>
    <w:rsid w:val="000F04F0"/>
    <w:rsid w:val="000F6217"/>
    <w:rsid w:val="001061FE"/>
    <w:rsid w:val="001067AD"/>
    <w:rsid w:val="00115153"/>
    <w:rsid w:val="00124AAC"/>
    <w:rsid w:val="00125865"/>
    <w:rsid w:val="001258E8"/>
    <w:rsid w:val="0012653C"/>
    <w:rsid w:val="001319D4"/>
    <w:rsid w:val="00142A60"/>
    <w:rsid w:val="00142AB6"/>
    <w:rsid w:val="00144C32"/>
    <w:rsid w:val="0015157D"/>
    <w:rsid w:val="0015201E"/>
    <w:rsid w:val="001537B3"/>
    <w:rsid w:val="0015471D"/>
    <w:rsid w:val="00160A94"/>
    <w:rsid w:val="001615BC"/>
    <w:rsid w:val="001621F4"/>
    <w:rsid w:val="00166158"/>
    <w:rsid w:val="00166D66"/>
    <w:rsid w:val="00167633"/>
    <w:rsid w:val="001777D5"/>
    <w:rsid w:val="001803C3"/>
    <w:rsid w:val="00181B2A"/>
    <w:rsid w:val="00184913"/>
    <w:rsid w:val="00187BB9"/>
    <w:rsid w:val="00192BF0"/>
    <w:rsid w:val="00194911"/>
    <w:rsid w:val="0019657C"/>
    <w:rsid w:val="001A3216"/>
    <w:rsid w:val="001A40DC"/>
    <w:rsid w:val="001A4ABF"/>
    <w:rsid w:val="001B0922"/>
    <w:rsid w:val="001B2421"/>
    <w:rsid w:val="001C2A6D"/>
    <w:rsid w:val="001C30CC"/>
    <w:rsid w:val="001C3BD2"/>
    <w:rsid w:val="001C6CF2"/>
    <w:rsid w:val="001C744C"/>
    <w:rsid w:val="001D265B"/>
    <w:rsid w:val="001D70C9"/>
    <w:rsid w:val="001F2698"/>
    <w:rsid w:val="001F31B6"/>
    <w:rsid w:val="00204756"/>
    <w:rsid w:val="0021402A"/>
    <w:rsid w:val="0021533B"/>
    <w:rsid w:val="00215F3A"/>
    <w:rsid w:val="0021676B"/>
    <w:rsid w:val="002311E5"/>
    <w:rsid w:val="0023475C"/>
    <w:rsid w:val="00236A46"/>
    <w:rsid w:val="00237052"/>
    <w:rsid w:val="00241129"/>
    <w:rsid w:val="00241616"/>
    <w:rsid w:val="002446E5"/>
    <w:rsid w:val="00246E7A"/>
    <w:rsid w:val="00247CAA"/>
    <w:rsid w:val="00251537"/>
    <w:rsid w:val="00254268"/>
    <w:rsid w:val="00255828"/>
    <w:rsid w:val="00260657"/>
    <w:rsid w:val="00260EA5"/>
    <w:rsid w:val="00263EB8"/>
    <w:rsid w:val="00264713"/>
    <w:rsid w:val="00267616"/>
    <w:rsid w:val="002732A1"/>
    <w:rsid w:val="002744D0"/>
    <w:rsid w:val="00280D69"/>
    <w:rsid w:val="00282EE8"/>
    <w:rsid w:val="00293A38"/>
    <w:rsid w:val="00293D41"/>
    <w:rsid w:val="00293EC8"/>
    <w:rsid w:val="002A39CF"/>
    <w:rsid w:val="002A3AC7"/>
    <w:rsid w:val="002A4B54"/>
    <w:rsid w:val="002A7D24"/>
    <w:rsid w:val="002B4C36"/>
    <w:rsid w:val="002B53C9"/>
    <w:rsid w:val="002C036A"/>
    <w:rsid w:val="002C296B"/>
    <w:rsid w:val="002C3594"/>
    <w:rsid w:val="002C5B8B"/>
    <w:rsid w:val="002C7F55"/>
    <w:rsid w:val="002D0461"/>
    <w:rsid w:val="002D10FC"/>
    <w:rsid w:val="002E1AFA"/>
    <w:rsid w:val="002E41FC"/>
    <w:rsid w:val="002F2D78"/>
    <w:rsid w:val="002F2E40"/>
    <w:rsid w:val="002F624C"/>
    <w:rsid w:val="0030577D"/>
    <w:rsid w:val="00316457"/>
    <w:rsid w:val="003204A7"/>
    <w:rsid w:val="0032657C"/>
    <w:rsid w:val="00330671"/>
    <w:rsid w:val="00330EF0"/>
    <w:rsid w:val="00343B1D"/>
    <w:rsid w:val="003512AF"/>
    <w:rsid w:val="0035574D"/>
    <w:rsid w:val="00357F29"/>
    <w:rsid w:val="003646DD"/>
    <w:rsid w:val="00364B05"/>
    <w:rsid w:val="00374FCC"/>
    <w:rsid w:val="0039010F"/>
    <w:rsid w:val="00390D1F"/>
    <w:rsid w:val="00391464"/>
    <w:rsid w:val="003935D9"/>
    <w:rsid w:val="00395215"/>
    <w:rsid w:val="003A0204"/>
    <w:rsid w:val="003A0A5A"/>
    <w:rsid w:val="003A0D55"/>
    <w:rsid w:val="003A2E85"/>
    <w:rsid w:val="003A4196"/>
    <w:rsid w:val="003A57A8"/>
    <w:rsid w:val="003A7DDF"/>
    <w:rsid w:val="003B066F"/>
    <w:rsid w:val="003B1C90"/>
    <w:rsid w:val="003B2812"/>
    <w:rsid w:val="003B33F7"/>
    <w:rsid w:val="003C2545"/>
    <w:rsid w:val="003D195C"/>
    <w:rsid w:val="003D7BB2"/>
    <w:rsid w:val="003E29AF"/>
    <w:rsid w:val="003F138D"/>
    <w:rsid w:val="003F392C"/>
    <w:rsid w:val="0040039A"/>
    <w:rsid w:val="0041236B"/>
    <w:rsid w:val="004152C5"/>
    <w:rsid w:val="00416B8A"/>
    <w:rsid w:val="00417675"/>
    <w:rsid w:val="00417C5E"/>
    <w:rsid w:val="00417CA2"/>
    <w:rsid w:val="004212FE"/>
    <w:rsid w:val="004245A4"/>
    <w:rsid w:val="00431461"/>
    <w:rsid w:val="004316DB"/>
    <w:rsid w:val="004320EB"/>
    <w:rsid w:val="00440E11"/>
    <w:rsid w:val="00447318"/>
    <w:rsid w:val="00450261"/>
    <w:rsid w:val="004509D2"/>
    <w:rsid w:val="00453839"/>
    <w:rsid w:val="00454AD5"/>
    <w:rsid w:val="004555DB"/>
    <w:rsid w:val="00455696"/>
    <w:rsid w:val="004614DF"/>
    <w:rsid w:val="0046399B"/>
    <w:rsid w:val="00471CA7"/>
    <w:rsid w:val="00474291"/>
    <w:rsid w:val="004746BE"/>
    <w:rsid w:val="004811ED"/>
    <w:rsid w:val="0048127D"/>
    <w:rsid w:val="00490811"/>
    <w:rsid w:val="00496F2E"/>
    <w:rsid w:val="004A22DA"/>
    <w:rsid w:val="004A6D2F"/>
    <w:rsid w:val="004A7588"/>
    <w:rsid w:val="004B37FF"/>
    <w:rsid w:val="004B39F8"/>
    <w:rsid w:val="004B3AEA"/>
    <w:rsid w:val="004B3D94"/>
    <w:rsid w:val="004B521E"/>
    <w:rsid w:val="004B5B41"/>
    <w:rsid w:val="004B5F63"/>
    <w:rsid w:val="004B65AA"/>
    <w:rsid w:val="004B781C"/>
    <w:rsid w:val="004C0727"/>
    <w:rsid w:val="004C76C0"/>
    <w:rsid w:val="004C7A8E"/>
    <w:rsid w:val="004D03FD"/>
    <w:rsid w:val="004D4009"/>
    <w:rsid w:val="004E0E2D"/>
    <w:rsid w:val="004E205B"/>
    <w:rsid w:val="004E5349"/>
    <w:rsid w:val="004E61AE"/>
    <w:rsid w:val="004E7204"/>
    <w:rsid w:val="004F5E2D"/>
    <w:rsid w:val="00501657"/>
    <w:rsid w:val="005031AB"/>
    <w:rsid w:val="0051558B"/>
    <w:rsid w:val="00515652"/>
    <w:rsid w:val="00516DC0"/>
    <w:rsid w:val="00521447"/>
    <w:rsid w:val="00521C40"/>
    <w:rsid w:val="005226CA"/>
    <w:rsid w:val="00523C19"/>
    <w:rsid w:val="0052413C"/>
    <w:rsid w:val="005268A3"/>
    <w:rsid w:val="005270E9"/>
    <w:rsid w:val="0053228D"/>
    <w:rsid w:val="00532970"/>
    <w:rsid w:val="0053641F"/>
    <w:rsid w:val="0053764C"/>
    <w:rsid w:val="0054141B"/>
    <w:rsid w:val="005418A1"/>
    <w:rsid w:val="00542E6E"/>
    <w:rsid w:val="0054612C"/>
    <w:rsid w:val="005539DD"/>
    <w:rsid w:val="005547FD"/>
    <w:rsid w:val="00554B92"/>
    <w:rsid w:val="00566FA4"/>
    <w:rsid w:val="005674A7"/>
    <w:rsid w:val="00567E1E"/>
    <w:rsid w:val="00570A3E"/>
    <w:rsid w:val="00572CF4"/>
    <w:rsid w:val="00576BF3"/>
    <w:rsid w:val="005838A3"/>
    <w:rsid w:val="005863CA"/>
    <w:rsid w:val="005904E8"/>
    <w:rsid w:val="005970FF"/>
    <w:rsid w:val="005A1635"/>
    <w:rsid w:val="005A41EA"/>
    <w:rsid w:val="005A5642"/>
    <w:rsid w:val="005B175D"/>
    <w:rsid w:val="005B1D49"/>
    <w:rsid w:val="005B1E23"/>
    <w:rsid w:val="005B4FA7"/>
    <w:rsid w:val="005B74CA"/>
    <w:rsid w:val="005C0724"/>
    <w:rsid w:val="005C44D1"/>
    <w:rsid w:val="005C5AA1"/>
    <w:rsid w:val="005D1A31"/>
    <w:rsid w:val="005D2FE7"/>
    <w:rsid w:val="005D5B9A"/>
    <w:rsid w:val="005D6639"/>
    <w:rsid w:val="005D6C11"/>
    <w:rsid w:val="005D7C25"/>
    <w:rsid w:val="005E1094"/>
    <w:rsid w:val="005E1836"/>
    <w:rsid w:val="005E3922"/>
    <w:rsid w:val="005E5D8F"/>
    <w:rsid w:val="005F041C"/>
    <w:rsid w:val="005F136E"/>
    <w:rsid w:val="005F1C3B"/>
    <w:rsid w:val="005F6DDA"/>
    <w:rsid w:val="00601862"/>
    <w:rsid w:val="0060297C"/>
    <w:rsid w:val="00612C9E"/>
    <w:rsid w:val="006159CD"/>
    <w:rsid w:val="00615FDC"/>
    <w:rsid w:val="00621114"/>
    <w:rsid w:val="00622F2B"/>
    <w:rsid w:val="00626C78"/>
    <w:rsid w:val="006306EB"/>
    <w:rsid w:val="0063436B"/>
    <w:rsid w:val="00634C76"/>
    <w:rsid w:val="00634EC4"/>
    <w:rsid w:val="00636C10"/>
    <w:rsid w:val="00636DAA"/>
    <w:rsid w:val="00637587"/>
    <w:rsid w:val="00644E7B"/>
    <w:rsid w:val="0065377E"/>
    <w:rsid w:val="006559C9"/>
    <w:rsid w:val="00660838"/>
    <w:rsid w:val="0066257E"/>
    <w:rsid w:val="00662C89"/>
    <w:rsid w:val="00666EE4"/>
    <w:rsid w:val="00667F42"/>
    <w:rsid w:val="00675362"/>
    <w:rsid w:val="00676342"/>
    <w:rsid w:val="006773C5"/>
    <w:rsid w:val="00682E3F"/>
    <w:rsid w:val="00686C06"/>
    <w:rsid w:val="0069213D"/>
    <w:rsid w:val="00693D2A"/>
    <w:rsid w:val="00694C32"/>
    <w:rsid w:val="006A2436"/>
    <w:rsid w:val="006A57DA"/>
    <w:rsid w:val="006B1AD0"/>
    <w:rsid w:val="006B255D"/>
    <w:rsid w:val="006B7FA3"/>
    <w:rsid w:val="006C05AD"/>
    <w:rsid w:val="006C0D8E"/>
    <w:rsid w:val="006C7C02"/>
    <w:rsid w:val="006D1F89"/>
    <w:rsid w:val="006D253E"/>
    <w:rsid w:val="006D2C5D"/>
    <w:rsid w:val="006D2D9C"/>
    <w:rsid w:val="006D5125"/>
    <w:rsid w:val="006D52E0"/>
    <w:rsid w:val="006E49A8"/>
    <w:rsid w:val="006E7B5C"/>
    <w:rsid w:val="006F1B28"/>
    <w:rsid w:val="006F2E14"/>
    <w:rsid w:val="006F2EFB"/>
    <w:rsid w:val="006F4D96"/>
    <w:rsid w:val="006F648F"/>
    <w:rsid w:val="007004E2"/>
    <w:rsid w:val="00701644"/>
    <w:rsid w:val="00703AAD"/>
    <w:rsid w:val="00705BC6"/>
    <w:rsid w:val="007078FC"/>
    <w:rsid w:val="00711573"/>
    <w:rsid w:val="007117F8"/>
    <w:rsid w:val="0071259D"/>
    <w:rsid w:val="00712E1D"/>
    <w:rsid w:val="00723ADA"/>
    <w:rsid w:val="007252D5"/>
    <w:rsid w:val="00731B5F"/>
    <w:rsid w:val="0073266F"/>
    <w:rsid w:val="0073523E"/>
    <w:rsid w:val="00752224"/>
    <w:rsid w:val="00753FCE"/>
    <w:rsid w:val="00765E2E"/>
    <w:rsid w:val="00765F42"/>
    <w:rsid w:val="007729AC"/>
    <w:rsid w:val="00776783"/>
    <w:rsid w:val="007825CB"/>
    <w:rsid w:val="00782CE4"/>
    <w:rsid w:val="007833CE"/>
    <w:rsid w:val="0078524A"/>
    <w:rsid w:val="0078556C"/>
    <w:rsid w:val="00793608"/>
    <w:rsid w:val="00797654"/>
    <w:rsid w:val="007A08CF"/>
    <w:rsid w:val="007A3922"/>
    <w:rsid w:val="007B03D9"/>
    <w:rsid w:val="007B0D41"/>
    <w:rsid w:val="007B6949"/>
    <w:rsid w:val="007B78F0"/>
    <w:rsid w:val="007C1EC2"/>
    <w:rsid w:val="007C35CC"/>
    <w:rsid w:val="007C3621"/>
    <w:rsid w:val="007C5865"/>
    <w:rsid w:val="007C5D98"/>
    <w:rsid w:val="007C5F0F"/>
    <w:rsid w:val="007D06D6"/>
    <w:rsid w:val="007D34C1"/>
    <w:rsid w:val="007D3EEF"/>
    <w:rsid w:val="007D52C9"/>
    <w:rsid w:val="007E14AE"/>
    <w:rsid w:val="007E2726"/>
    <w:rsid w:val="007E29E2"/>
    <w:rsid w:val="007E2A90"/>
    <w:rsid w:val="007F477F"/>
    <w:rsid w:val="007F7154"/>
    <w:rsid w:val="00802788"/>
    <w:rsid w:val="00804785"/>
    <w:rsid w:val="0080513F"/>
    <w:rsid w:val="00807525"/>
    <w:rsid w:val="008113EF"/>
    <w:rsid w:val="00811A4C"/>
    <w:rsid w:val="00812439"/>
    <w:rsid w:val="008154D4"/>
    <w:rsid w:val="008173F3"/>
    <w:rsid w:val="00817F0E"/>
    <w:rsid w:val="0082035F"/>
    <w:rsid w:val="0082303A"/>
    <w:rsid w:val="0082472D"/>
    <w:rsid w:val="00827361"/>
    <w:rsid w:val="00830454"/>
    <w:rsid w:val="008338CF"/>
    <w:rsid w:val="0083392A"/>
    <w:rsid w:val="00834C46"/>
    <w:rsid w:val="00835462"/>
    <w:rsid w:val="00835BA0"/>
    <w:rsid w:val="008361F1"/>
    <w:rsid w:val="008423B0"/>
    <w:rsid w:val="00845826"/>
    <w:rsid w:val="00846E18"/>
    <w:rsid w:val="00847678"/>
    <w:rsid w:val="008514DC"/>
    <w:rsid w:val="00852E7A"/>
    <w:rsid w:val="00853C23"/>
    <w:rsid w:val="008549EE"/>
    <w:rsid w:val="00856EE3"/>
    <w:rsid w:val="00857967"/>
    <w:rsid w:val="008663BC"/>
    <w:rsid w:val="00866765"/>
    <w:rsid w:val="0087107F"/>
    <w:rsid w:val="00873CF2"/>
    <w:rsid w:val="00880B1F"/>
    <w:rsid w:val="008856D1"/>
    <w:rsid w:val="00885728"/>
    <w:rsid w:val="00887412"/>
    <w:rsid w:val="00890A2E"/>
    <w:rsid w:val="008933AE"/>
    <w:rsid w:val="0089429A"/>
    <w:rsid w:val="00897ADA"/>
    <w:rsid w:val="008A3AEC"/>
    <w:rsid w:val="008A6156"/>
    <w:rsid w:val="008B30DF"/>
    <w:rsid w:val="008B7090"/>
    <w:rsid w:val="008C2CAC"/>
    <w:rsid w:val="008C621E"/>
    <w:rsid w:val="008D1DC8"/>
    <w:rsid w:val="008D2C5E"/>
    <w:rsid w:val="008D41A0"/>
    <w:rsid w:val="008D44E9"/>
    <w:rsid w:val="008D7C26"/>
    <w:rsid w:val="008E2480"/>
    <w:rsid w:val="008E4F0B"/>
    <w:rsid w:val="008E5AD7"/>
    <w:rsid w:val="008F19CF"/>
    <w:rsid w:val="008F2B2C"/>
    <w:rsid w:val="008F7968"/>
    <w:rsid w:val="00900893"/>
    <w:rsid w:val="00900C57"/>
    <w:rsid w:val="00901A88"/>
    <w:rsid w:val="00917487"/>
    <w:rsid w:val="00920A00"/>
    <w:rsid w:val="00922B1B"/>
    <w:rsid w:val="009246A7"/>
    <w:rsid w:val="00924AE5"/>
    <w:rsid w:val="00925322"/>
    <w:rsid w:val="00930D01"/>
    <w:rsid w:val="00932170"/>
    <w:rsid w:val="009341ED"/>
    <w:rsid w:val="009414BF"/>
    <w:rsid w:val="00943EDB"/>
    <w:rsid w:val="00945CC9"/>
    <w:rsid w:val="009462E3"/>
    <w:rsid w:val="00961201"/>
    <w:rsid w:val="009613CB"/>
    <w:rsid w:val="00962030"/>
    <w:rsid w:val="00963849"/>
    <w:rsid w:val="00965724"/>
    <w:rsid w:val="00967BD7"/>
    <w:rsid w:val="00970ABE"/>
    <w:rsid w:val="00972D68"/>
    <w:rsid w:val="00982432"/>
    <w:rsid w:val="00982E3D"/>
    <w:rsid w:val="009908B8"/>
    <w:rsid w:val="009929D4"/>
    <w:rsid w:val="009A1A6A"/>
    <w:rsid w:val="009A20FB"/>
    <w:rsid w:val="009A2FBB"/>
    <w:rsid w:val="009A4621"/>
    <w:rsid w:val="009A4D2B"/>
    <w:rsid w:val="009A5402"/>
    <w:rsid w:val="009A5C21"/>
    <w:rsid w:val="009A6EC7"/>
    <w:rsid w:val="009A79DB"/>
    <w:rsid w:val="009A7D6D"/>
    <w:rsid w:val="009B0423"/>
    <w:rsid w:val="009B1909"/>
    <w:rsid w:val="009C00B0"/>
    <w:rsid w:val="009C3929"/>
    <w:rsid w:val="009C67BE"/>
    <w:rsid w:val="009D199D"/>
    <w:rsid w:val="009D4061"/>
    <w:rsid w:val="009D5F7B"/>
    <w:rsid w:val="009E0182"/>
    <w:rsid w:val="009E16E7"/>
    <w:rsid w:val="009E19AC"/>
    <w:rsid w:val="009E3D26"/>
    <w:rsid w:val="009E407B"/>
    <w:rsid w:val="009F2038"/>
    <w:rsid w:val="009F6CA9"/>
    <w:rsid w:val="009F7AF3"/>
    <w:rsid w:val="00A02792"/>
    <w:rsid w:val="00A03233"/>
    <w:rsid w:val="00A05E1D"/>
    <w:rsid w:val="00A105B4"/>
    <w:rsid w:val="00A110D4"/>
    <w:rsid w:val="00A13082"/>
    <w:rsid w:val="00A131C6"/>
    <w:rsid w:val="00A1425F"/>
    <w:rsid w:val="00A2639D"/>
    <w:rsid w:val="00A30E6D"/>
    <w:rsid w:val="00A32543"/>
    <w:rsid w:val="00A35426"/>
    <w:rsid w:val="00A37DFC"/>
    <w:rsid w:val="00A4461C"/>
    <w:rsid w:val="00A46E35"/>
    <w:rsid w:val="00A52078"/>
    <w:rsid w:val="00A52735"/>
    <w:rsid w:val="00A53A21"/>
    <w:rsid w:val="00A6237B"/>
    <w:rsid w:val="00A64AC1"/>
    <w:rsid w:val="00A72CE7"/>
    <w:rsid w:val="00A80299"/>
    <w:rsid w:val="00A81DFC"/>
    <w:rsid w:val="00A8634A"/>
    <w:rsid w:val="00A90E46"/>
    <w:rsid w:val="00A94B26"/>
    <w:rsid w:val="00AA30AC"/>
    <w:rsid w:val="00AA439A"/>
    <w:rsid w:val="00AA4F16"/>
    <w:rsid w:val="00AB39A5"/>
    <w:rsid w:val="00AB498A"/>
    <w:rsid w:val="00AB5C35"/>
    <w:rsid w:val="00AB5C60"/>
    <w:rsid w:val="00AC0BFB"/>
    <w:rsid w:val="00AC4483"/>
    <w:rsid w:val="00AC6D54"/>
    <w:rsid w:val="00AD5D9B"/>
    <w:rsid w:val="00AD661E"/>
    <w:rsid w:val="00AD70DC"/>
    <w:rsid w:val="00AE4B85"/>
    <w:rsid w:val="00AE4DFF"/>
    <w:rsid w:val="00AE5EA8"/>
    <w:rsid w:val="00AE69AA"/>
    <w:rsid w:val="00AE6CB7"/>
    <w:rsid w:val="00AF08C9"/>
    <w:rsid w:val="00AF31C1"/>
    <w:rsid w:val="00AF41D9"/>
    <w:rsid w:val="00B01A1E"/>
    <w:rsid w:val="00B04219"/>
    <w:rsid w:val="00B045DD"/>
    <w:rsid w:val="00B22462"/>
    <w:rsid w:val="00B25B42"/>
    <w:rsid w:val="00B263B0"/>
    <w:rsid w:val="00B321AC"/>
    <w:rsid w:val="00B326F9"/>
    <w:rsid w:val="00B40103"/>
    <w:rsid w:val="00B40256"/>
    <w:rsid w:val="00B42CC3"/>
    <w:rsid w:val="00B43C90"/>
    <w:rsid w:val="00B44AE3"/>
    <w:rsid w:val="00B46C76"/>
    <w:rsid w:val="00B471EC"/>
    <w:rsid w:val="00B54648"/>
    <w:rsid w:val="00B54A45"/>
    <w:rsid w:val="00B557C9"/>
    <w:rsid w:val="00B563AF"/>
    <w:rsid w:val="00B576ED"/>
    <w:rsid w:val="00B61E08"/>
    <w:rsid w:val="00B63416"/>
    <w:rsid w:val="00B641A2"/>
    <w:rsid w:val="00B67F8C"/>
    <w:rsid w:val="00B7632F"/>
    <w:rsid w:val="00B77AA1"/>
    <w:rsid w:val="00B802E8"/>
    <w:rsid w:val="00B8162B"/>
    <w:rsid w:val="00B84601"/>
    <w:rsid w:val="00B92277"/>
    <w:rsid w:val="00BA66BB"/>
    <w:rsid w:val="00BB060B"/>
    <w:rsid w:val="00BB4454"/>
    <w:rsid w:val="00BB630A"/>
    <w:rsid w:val="00BB65EE"/>
    <w:rsid w:val="00BC27E4"/>
    <w:rsid w:val="00BC49FC"/>
    <w:rsid w:val="00BC6170"/>
    <w:rsid w:val="00BC6A08"/>
    <w:rsid w:val="00BC6EA7"/>
    <w:rsid w:val="00BE3283"/>
    <w:rsid w:val="00BE3E59"/>
    <w:rsid w:val="00BE4878"/>
    <w:rsid w:val="00BF1957"/>
    <w:rsid w:val="00BF727A"/>
    <w:rsid w:val="00C06943"/>
    <w:rsid w:val="00C06AEA"/>
    <w:rsid w:val="00C114D4"/>
    <w:rsid w:val="00C1539A"/>
    <w:rsid w:val="00C16D26"/>
    <w:rsid w:val="00C17908"/>
    <w:rsid w:val="00C20A25"/>
    <w:rsid w:val="00C221C9"/>
    <w:rsid w:val="00C221DD"/>
    <w:rsid w:val="00C22F3D"/>
    <w:rsid w:val="00C247A4"/>
    <w:rsid w:val="00C268EC"/>
    <w:rsid w:val="00C3153B"/>
    <w:rsid w:val="00C33AAF"/>
    <w:rsid w:val="00C366BD"/>
    <w:rsid w:val="00C419DA"/>
    <w:rsid w:val="00C45344"/>
    <w:rsid w:val="00C46D8F"/>
    <w:rsid w:val="00C620DD"/>
    <w:rsid w:val="00C63EAB"/>
    <w:rsid w:val="00C66EBA"/>
    <w:rsid w:val="00C720E7"/>
    <w:rsid w:val="00C72F2E"/>
    <w:rsid w:val="00C74DDB"/>
    <w:rsid w:val="00C76739"/>
    <w:rsid w:val="00C81D4C"/>
    <w:rsid w:val="00C87D2E"/>
    <w:rsid w:val="00CA1905"/>
    <w:rsid w:val="00CA76AD"/>
    <w:rsid w:val="00CB2722"/>
    <w:rsid w:val="00CC1148"/>
    <w:rsid w:val="00CC40DC"/>
    <w:rsid w:val="00CD2830"/>
    <w:rsid w:val="00CD6280"/>
    <w:rsid w:val="00CE1E8F"/>
    <w:rsid w:val="00CE243D"/>
    <w:rsid w:val="00CE5BD9"/>
    <w:rsid w:val="00CE5F74"/>
    <w:rsid w:val="00CF1536"/>
    <w:rsid w:val="00CF1FA3"/>
    <w:rsid w:val="00CF41C2"/>
    <w:rsid w:val="00CF6D01"/>
    <w:rsid w:val="00CF6DEC"/>
    <w:rsid w:val="00D07151"/>
    <w:rsid w:val="00D1313C"/>
    <w:rsid w:val="00D13616"/>
    <w:rsid w:val="00D14182"/>
    <w:rsid w:val="00D166AF"/>
    <w:rsid w:val="00D21F5B"/>
    <w:rsid w:val="00D305BB"/>
    <w:rsid w:val="00D3225C"/>
    <w:rsid w:val="00D32BE5"/>
    <w:rsid w:val="00D36711"/>
    <w:rsid w:val="00D3707F"/>
    <w:rsid w:val="00D43563"/>
    <w:rsid w:val="00D43FEB"/>
    <w:rsid w:val="00D51804"/>
    <w:rsid w:val="00D577F5"/>
    <w:rsid w:val="00D57F1D"/>
    <w:rsid w:val="00D60AAB"/>
    <w:rsid w:val="00D6174F"/>
    <w:rsid w:val="00D617B6"/>
    <w:rsid w:val="00D629FA"/>
    <w:rsid w:val="00D76DB6"/>
    <w:rsid w:val="00D80CAB"/>
    <w:rsid w:val="00D85BA7"/>
    <w:rsid w:val="00DA6838"/>
    <w:rsid w:val="00DB0B67"/>
    <w:rsid w:val="00DB5CCF"/>
    <w:rsid w:val="00DB624E"/>
    <w:rsid w:val="00DB7555"/>
    <w:rsid w:val="00DC23A8"/>
    <w:rsid w:val="00DC3981"/>
    <w:rsid w:val="00DC3DC2"/>
    <w:rsid w:val="00DC7614"/>
    <w:rsid w:val="00DC7729"/>
    <w:rsid w:val="00DD33F9"/>
    <w:rsid w:val="00DE1B32"/>
    <w:rsid w:val="00DE206B"/>
    <w:rsid w:val="00DE319D"/>
    <w:rsid w:val="00DE339B"/>
    <w:rsid w:val="00DE42B8"/>
    <w:rsid w:val="00DE6676"/>
    <w:rsid w:val="00DF1291"/>
    <w:rsid w:val="00DF1A3E"/>
    <w:rsid w:val="00DF40E9"/>
    <w:rsid w:val="00DF6B39"/>
    <w:rsid w:val="00DF7801"/>
    <w:rsid w:val="00E073B4"/>
    <w:rsid w:val="00E1530C"/>
    <w:rsid w:val="00E170C9"/>
    <w:rsid w:val="00E23617"/>
    <w:rsid w:val="00E260B1"/>
    <w:rsid w:val="00E3347C"/>
    <w:rsid w:val="00E41114"/>
    <w:rsid w:val="00E44049"/>
    <w:rsid w:val="00E44535"/>
    <w:rsid w:val="00E53C6E"/>
    <w:rsid w:val="00E54B0B"/>
    <w:rsid w:val="00E5732B"/>
    <w:rsid w:val="00E574D8"/>
    <w:rsid w:val="00E57983"/>
    <w:rsid w:val="00E620AD"/>
    <w:rsid w:val="00E66760"/>
    <w:rsid w:val="00E66AA2"/>
    <w:rsid w:val="00E709E4"/>
    <w:rsid w:val="00E7186A"/>
    <w:rsid w:val="00E71A19"/>
    <w:rsid w:val="00E727F2"/>
    <w:rsid w:val="00E72F6F"/>
    <w:rsid w:val="00E75D0F"/>
    <w:rsid w:val="00E8188F"/>
    <w:rsid w:val="00E819B9"/>
    <w:rsid w:val="00E856DF"/>
    <w:rsid w:val="00E904AA"/>
    <w:rsid w:val="00E90ECD"/>
    <w:rsid w:val="00E92C35"/>
    <w:rsid w:val="00E930DF"/>
    <w:rsid w:val="00E960B3"/>
    <w:rsid w:val="00E97170"/>
    <w:rsid w:val="00EA5AE7"/>
    <w:rsid w:val="00EB0440"/>
    <w:rsid w:val="00EB469E"/>
    <w:rsid w:val="00EC0D6A"/>
    <w:rsid w:val="00EC283D"/>
    <w:rsid w:val="00EC2F92"/>
    <w:rsid w:val="00ED1818"/>
    <w:rsid w:val="00ED2A74"/>
    <w:rsid w:val="00ED3593"/>
    <w:rsid w:val="00EE15AD"/>
    <w:rsid w:val="00EE4689"/>
    <w:rsid w:val="00EE6CDB"/>
    <w:rsid w:val="00EF0AE2"/>
    <w:rsid w:val="00EF4753"/>
    <w:rsid w:val="00EF6FB3"/>
    <w:rsid w:val="00F005B0"/>
    <w:rsid w:val="00F0669B"/>
    <w:rsid w:val="00F1061A"/>
    <w:rsid w:val="00F14BEA"/>
    <w:rsid w:val="00F14F5D"/>
    <w:rsid w:val="00F16EEF"/>
    <w:rsid w:val="00F16FA3"/>
    <w:rsid w:val="00F22974"/>
    <w:rsid w:val="00F33A9F"/>
    <w:rsid w:val="00F34E53"/>
    <w:rsid w:val="00F3596A"/>
    <w:rsid w:val="00F35D0A"/>
    <w:rsid w:val="00F4071C"/>
    <w:rsid w:val="00F40BFA"/>
    <w:rsid w:val="00F42B25"/>
    <w:rsid w:val="00F60AB5"/>
    <w:rsid w:val="00F60E5C"/>
    <w:rsid w:val="00F61C96"/>
    <w:rsid w:val="00F62E2B"/>
    <w:rsid w:val="00F62F85"/>
    <w:rsid w:val="00F70A8A"/>
    <w:rsid w:val="00F7142D"/>
    <w:rsid w:val="00F72530"/>
    <w:rsid w:val="00F72888"/>
    <w:rsid w:val="00F7514F"/>
    <w:rsid w:val="00F7757F"/>
    <w:rsid w:val="00F80D08"/>
    <w:rsid w:val="00F81E6D"/>
    <w:rsid w:val="00F83AD7"/>
    <w:rsid w:val="00F83BF2"/>
    <w:rsid w:val="00F84D63"/>
    <w:rsid w:val="00F85DD6"/>
    <w:rsid w:val="00F92321"/>
    <w:rsid w:val="00FA3D0A"/>
    <w:rsid w:val="00FA5BD5"/>
    <w:rsid w:val="00FA635A"/>
    <w:rsid w:val="00FA6D6C"/>
    <w:rsid w:val="00FB1479"/>
    <w:rsid w:val="00FB3217"/>
    <w:rsid w:val="00FB3439"/>
    <w:rsid w:val="00FC2142"/>
    <w:rsid w:val="00FC5276"/>
    <w:rsid w:val="00FC6DA8"/>
    <w:rsid w:val="00FD2D84"/>
    <w:rsid w:val="00FD3262"/>
    <w:rsid w:val="00FD39EF"/>
    <w:rsid w:val="00FD4737"/>
    <w:rsid w:val="00FD6E5B"/>
    <w:rsid w:val="00FE4C29"/>
    <w:rsid w:val="00FE70A5"/>
    <w:rsid w:val="00FF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C1AEF3"/>
  <w15:docId w15:val="{82610EC2-1AEB-0748-AE65-37742793A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" w:eastAsia="Helvetica Neue" w:hAnsi="Helvetica Neue" w:cs="Helvetica Neue"/>
        <w:sz w:val="22"/>
        <w:szCs w:val="22"/>
        <w:lang w:val="cs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rPr>
      <w:u w:val="single"/>
    </w:rPr>
  </w:style>
  <w:style w:type="table" w:customStyle="1" w:styleId="TableNormal3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</w:pPr>
    <w:rPr>
      <w:rFonts w:cs="Arial Unicode MS"/>
      <w:color w:val="000000"/>
      <w:u w:color="000000"/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cs="Arial Unicode MS"/>
      <w:color w:val="000000"/>
      <w:u w:color="000000"/>
    </w:rPr>
  </w:style>
  <w:style w:type="character" w:customStyle="1" w:styleId="dn">
    <w:name w:val="Žádný"/>
  </w:style>
  <w:style w:type="character" w:customStyle="1" w:styleId="Hyperlink0">
    <w:name w:val="Hyperlink.0"/>
    <w:basedOn w:val="dn"/>
    <w:rPr>
      <w:rFonts w:ascii="Helvetica Neue" w:eastAsia="Helvetica Neue" w:hAnsi="Helvetica Neue" w:cs="Helvetica Neue"/>
      <w:i/>
      <w:iCs/>
      <w:outline w:val="0"/>
      <w:color w:val="1155CC"/>
      <w:u w:val="single" w:color="1155CC"/>
    </w:rPr>
  </w:style>
  <w:style w:type="character" w:customStyle="1" w:styleId="Hyperlink1">
    <w:name w:val="Hyperlink.1"/>
    <w:basedOn w:val="dn"/>
    <w:rPr>
      <w:outline w:val="0"/>
      <w:color w:val="1155CC"/>
      <w:u w:val="single" w:color="1155CC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pple-converted-space">
    <w:name w:val="apple-converted-space"/>
    <w:basedOn w:val="Standardnpsmoodstavce"/>
    <w:rsid w:val="005F136E"/>
  </w:style>
  <w:style w:type="paragraph" w:styleId="Revize">
    <w:name w:val="Revision"/>
    <w:hidden/>
    <w:uiPriority w:val="99"/>
    <w:semiHidden/>
    <w:rsid w:val="005539D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5539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539D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539D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39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39DD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A131C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131C6"/>
    <w:rPr>
      <w:color w:val="FF00FF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4E61AE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52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osu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T3xFSubn2QHkUQO4VaeEYgVj1w==">CgMxLjA4AHIhMVVwdmNUc3hPRFd1ejlFajRJX1h5cjFCYWJWbkd4WmtV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753</Words>
  <Characters>4447</Characters>
  <Application>Microsoft Office Word</Application>
  <DocSecurity>4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Kopecký Petr</dc:creator>
  <cp:lastModifiedBy>Talian Michal</cp:lastModifiedBy>
  <cp:revision>2</cp:revision>
  <cp:lastPrinted>2026-03-19T08:53:00Z</cp:lastPrinted>
  <dcterms:created xsi:type="dcterms:W3CDTF">2026-09-08T08:50:00Z</dcterms:created>
  <dcterms:modified xsi:type="dcterms:W3CDTF">2026-09-08T08:50:00Z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d08954d0-f95a-4d59-829a-f6c011b36eeb</vt:lpwstr>
  </property>
</Properties>
</file>